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99" w:rsidRDefault="00112299" w:rsidP="005A3B54">
      <w:pPr>
        <w:spacing w:before="120" w:after="0" w:line="240" w:lineRule="auto"/>
        <w:jc w:val="center"/>
        <w:rPr>
          <w:rFonts w:eastAsia="Calibri" w:cs="Times New Roman"/>
          <w:b/>
          <w:bCs/>
          <w:szCs w:val="24"/>
        </w:rPr>
      </w:pPr>
      <w:r>
        <w:rPr>
          <w:rFonts w:eastAsia="Calibri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6480175" cy="9168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99" w:rsidRDefault="00112299">
      <w:pPr>
        <w:jc w:val="left"/>
        <w:rPr>
          <w:rFonts w:eastAsia="Calibri"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</w:rPr>
        <w:br w:type="page"/>
      </w:r>
    </w:p>
    <w:p w:rsidR="005A3B54" w:rsidRPr="005A3B54" w:rsidRDefault="005A3B54" w:rsidP="005A3B54">
      <w:pPr>
        <w:spacing w:before="120" w:after="0" w:line="240" w:lineRule="auto"/>
        <w:jc w:val="center"/>
        <w:rPr>
          <w:rFonts w:eastAsia="Calibri" w:cs="Times New Roman"/>
          <w:szCs w:val="24"/>
        </w:rPr>
      </w:pPr>
      <w:r w:rsidRPr="005A3B54">
        <w:rPr>
          <w:rFonts w:eastAsia="Calibri" w:cs="Times New Roman"/>
          <w:b/>
          <w:bCs/>
          <w:szCs w:val="24"/>
        </w:rPr>
        <w:lastRenderedPageBreak/>
        <w:t>Пояснительная записка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 xml:space="preserve">      Рабочая программа по английскому языку составлена в соответствии: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>1. Федеральным Законом от 29.12.2012 № 273-ФЗ «Об образовании в Российской Федерации»;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 xml:space="preserve">2.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 373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 xml:space="preserve">3. </w:t>
      </w:r>
      <w:r w:rsidRPr="005A3B54">
        <w:rPr>
          <w:rFonts w:eastAsia="Calibri" w:cs="Times New Roman"/>
          <w:sz w:val="22"/>
        </w:rPr>
        <w:t>На основе авторской программы Н. Ю. Горячевой, С. В. </w:t>
      </w:r>
      <w:proofErr w:type="spellStart"/>
      <w:r w:rsidRPr="005A3B54">
        <w:rPr>
          <w:rFonts w:eastAsia="Calibri" w:cs="Times New Roman"/>
          <w:sz w:val="22"/>
        </w:rPr>
        <w:t>Ларькиной</w:t>
      </w:r>
      <w:proofErr w:type="spellEnd"/>
      <w:r w:rsidRPr="005A3B54">
        <w:rPr>
          <w:rFonts w:eastAsia="Calibri" w:cs="Times New Roman"/>
          <w:sz w:val="22"/>
        </w:rPr>
        <w:t>, Е. В. </w:t>
      </w:r>
      <w:proofErr w:type="spellStart"/>
      <w:r w:rsidRPr="005A3B54">
        <w:rPr>
          <w:rFonts w:eastAsia="Calibri" w:cs="Times New Roman"/>
          <w:sz w:val="22"/>
        </w:rPr>
        <w:t>Насоновской</w:t>
      </w:r>
      <w:proofErr w:type="spellEnd"/>
      <w:r w:rsidRPr="005A3B54">
        <w:rPr>
          <w:rFonts w:eastAsia="Calibri" w:cs="Times New Roman"/>
          <w:sz w:val="22"/>
        </w:rPr>
        <w:t>, УМК «Планета знаний» 2011г под общей редакцией И. А. Петровой.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 xml:space="preserve">4. Образовательной программы начального общего образования ГБОУ школы №104,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>5. С  положением ГБОУ школы №104  « О разработке рабочих программ учебных предметов»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>6. С федеральным перечнем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31.03.2014 № 253;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 xml:space="preserve">7. </w:t>
      </w:r>
      <w:proofErr w:type="gramStart"/>
      <w:r w:rsidRPr="005A3B54">
        <w:rPr>
          <w:rFonts w:eastAsia="Calibri" w:cs="Times New Roman"/>
          <w:szCs w:val="24"/>
        </w:rPr>
        <w:t>Приказа Министерства образования и науки РФ от 5 июля 2017 г. N 629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</w:t>
      </w:r>
      <w:proofErr w:type="gramEnd"/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>8. На основании учебного плана на 2018-19 учебный год ГБОУ школы №104.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>9. С инструктивно-методическим письмом Комитета по образованию от 21.03.2018  № 03-28-1820/18-0-0  «О формировании учебных планов образовательных организаций</w:t>
      </w:r>
      <w:proofErr w:type="gramStart"/>
      <w:r w:rsidRPr="005A3B54">
        <w:rPr>
          <w:rFonts w:eastAsia="Calibri" w:cs="Times New Roman"/>
          <w:szCs w:val="24"/>
        </w:rPr>
        <w:t xml:space="preserve"> С</w:t>
      </w:r>
      <w:proofErr w:type="gramEnd"/>
      <w:r w:rsidRPr="005A3B54">
        <w:rPr>
          <w:rFonts w:eastAsia="Calibri" w:cs="Times New Roman"/>
          <w:szCs w:val="24"/>
        </w:rPr>
        <w:t>анкт – Петербурга, реализующих основные общеобразовательные программы, на 2018/2019 учебный год».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 xml:space="preserve">10. С  положением «О системе </w:t>
      </w:r>
      <w:proofErr w:type="gramStart"/>
      <w:r w:rsidRPr="005A3B54">
        <w:rPr>
          <w:rFonts w:eastAsia="Calibri" w:cs="Times New Roman"/>
          <w:szCs w:val="24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5A3B54">
        <w:rPr>
          <w:rFonts w:eastAsia="Calibri" w:cs="Times New Roman"/>
          <w:szCs w:val="24"/>
        </w:rPr>
        <w:t xml:space="preserve"> по ФГОС».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Cs w:val="24"/>
        </w:rPr>
      </w:pPr>
      <w:r w:rsidRPr="005A3B54">
        <w:rPr>
          <w:rFonts w:eastAsia="Calibri" w:cs="Times New Roman"/>
          <w:szCs w:val="24"/>
        </w:rPr>
        <w:t xml:space="preserve">11. С  положением «Об охране здоровья </w:t>
      </w:r>
      <w:proofErr w:type="gramStart"/>
      <w:r w:rsidRPr="005A3B54">
        <w:rPr>
          <w:rFonts w:eastAsia="Calibri" w:cs="Times New Roman"/>
          <w:szCs w:val="24"/>
        </w:rPr>
        <w:t>обучающихся</w:t>
      </w:r>
      <w:proofErr w:type="gramEnd"/>
      <w:r w:rsidRPr="005A3B54">
        <w:rPr>
          <w:rFonts w:eastAsia="Calibri" w:cs="Times New Roman"/>
          <w:szCs w:val="24"/>
        </w:rPr>
        <w:t>».</w:t>
      </w:r>
    </w:p>
    <w:p w:rsidR="005A3B54" w:rsidRPr="005A3B54" w:rsidRDefault="005A3B54" w:rsidP="005A3B54">
      <w:pPr>
        <w:spacing w:before="120" w:after="0"/>
        <w:rPr>
          <w:rFonts w:eastAsia="Calibri" w:cs="Times New Roman"/>
          <w:sz w:val="22"/>
        </w:rPr>
      </w:pPr>
    </w:p>
    <w:p w:rsidR="005A3B54" w:rsidRPr="005A3B54" w:rsidRDefault="005A3B54" w:rsidP="005A3B54">
      <w:pPr>
        <w:spacing w:before="120" w:after="0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 Данная программа предназначена для ученико</w:t>
      </w:r>
      <w:r w:rsidR="006C4F1B">
        <w:rPr>
          <w:rFonts w:eastAsia="Calibri" w:cs="Times New Roman"/>
          <w:sz w:val="22"/>
        </w:rPr>
        <w:t>в 4 «В</w:t>
      </w:r>
      <w:r w:rsidRPr="005A3B54">
        <w:rPr>
          <w:rFonts w:eastAsia="Calibri" w:cs="Times New Roman"/>
          <w:sz w:val="22"/>
        </w:rPr>
        <w:t>» класса ГБОУ №104 продолжающих осваивать курс английского языка  Н.Ю.Горячевой, УМК «Планета знаний».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  В соответствии с Образовательной программой школы на изучение предмета «Английский язык» в 4 классе отводится 68 часов в год, 2 часа в неделю</w:t>
      </w:r>
      <w:r w:rsidRPr="005A3B54">
        <w:rPr>
          <w:rFonts w:eastAsia="Calibri" w:cs="Times New Roman"/>
          <w:b/>
          <w:sz w:val="22"/>
        </w:rPr>
        <w:t>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i/>
          <w:sz w:val="22"/>
        </w:rPr>
      </w:pPr>
      <w:r w:rsidRPr="005A3B54">
        <w:rPr>
          <w:rFonts w:eastAsia="Calibri" w:cs="Times New Roman"/>
          <w:sz w:val="22"/>
        </w:rPr>
        <w:t xml:space="preserve">      </w:t>
      </w:r>
      <w:r w:rsidRPr="005A3B54">
        <w:rPr>
          <w:rFonts w:eastAsia="Calibri" w:cs="Times New Roman"/>
          <w:i/>
          <w:sz w:val="22"/>
        </w:rPr>
        <w:t>Для реализации программного содержания используется учебно-методический комплект, рекомендованный Министерством образование: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- Горячевой Н.Ю., </w:t>
      </w:r>
      <w:proofErr w:type="spellStart"/>
      <w:r w:rsidRPr="005A3B54">
        <w:rPr>
          <w:rFonts w:eastAsia="Calibri" w:cs="Times New Roman"/>
          <w:sz w:val="22"/>
        </w:rPr>
        <w:t>Ларькина</w:t>
      </w:r>
      <w:proofErr w:type="spellEnd"/>
      <w:r w:rsidRPr="005A3B54">
        <w:rPr>
          <w:rFonts w:eastAsia="Calibri" w:cs="Times New Roman"/>
          <w:sz w:val="22"/>
        </w:rPr>
        <w:t xml:space="preserve"> С.В., </w:t>
      </w:r>
      <w:proofErr w:type="spellStart"/>
      <w:r w:rsidRPr="005A3B54">
        <w:rPr>
          <w:rFonts w:eastAsia="Calibri" w:cs="Times New Roman"/>
          <w:sz w:val="22"/>
        </w:rPr>
        <w:t>Насоновская</w:t>
      </w:r>
      <w:proofErr w:type="spellEnd"/>
      <w:r w:rsidRPr="005A3B54">
        <w:rPr>
          <w:rFonts w:eastAsia="Calibri" w:cs="Times New Roman"/>
          <w:sz w:val="22"/>
        </w:rPr>
        <w:t xml:space="preserve"> Е.В.  Английский язык. Учебник. Москва «</w:t>
      </w:r>
      <w:proofErr w:type="spellStart"/>
      <w:r w:rsidRPr="005A3B54">
        <w:rPr>
          <w:rFonts w:eastAsia="Calibri" w:cs="Times New Roman"/>
          <w:sz w:val="22"/>
        </w:rPr>
        <w:t>Астрель</w:t>
      </w:r>
      <w:proofErr w:type="spellEnd"/>
      <w:r w:rsidRPr="005A3B54">
        <w:rPr>
          <w:rFonts w:eastAsia="Calibri" w:cs="Times New Roman"/>
          <w:sz w:val="22"/>
        </w:rPr>
        <w:t>» 2013.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- Горячевой Н.Ю., </w:t>
      </w:r>
      <w:proofErr w:type="spellStart"/>
      <w:r w:rsidRPr="005A3B54">
        <w:rPr>
          <w:rFonts w:eastAsia="Calibri" w:cs="Times New Roman"/>
          <w:sz w:val="22"/>
        </w:rPr>
        <w:t>Ларькина</w:t>
      </w:r>
      <w:proofErr w:type="spellEnd"/>
      <w:r w:rsidRPr="005A3B54">
        <w:rPr>
          <w:rFonts w:eastAsia="Calibri" w:cs="Times New Roman"/>
          <w:sz w:val="22"/>
        </w:rPr>
        <w:t xml:space="preserve"> С.В., </w:t>
      </w:r>
      <w:proofErr w:type="spellStart"/>
      <w:r w:rsidRPr="005A3B54">
        <w:rPr>
          <w:rFonts w:eastAsia="Calibri" w:cs="Times New Roman"/>
          <w:sz w:val="22"/>
        </w:rPr>
        <w:t>Насоновская</w:t>
      </w:r>
      <w:proofErr w:type="spellEnd"/>
      <w:r w:rsidRPr="005A3B54">
        <w:rPr>
          <w:rFonts w:eastAsia="Calibri" w:cs="Times New Roman"/>
          <w:sz w:val="22"/>
        </w:rPr>
        <w:t xml:space="preserve"> Е.В.  Английский язык. Рабочая тетрадь №1 и №2. Москва «</w:t>
      </w:r>
      <w:proofErr w:type="spellStart"/>
      <w:r w:rsidRPr="005A3B54">
        <w:rPr>
          <w:rFonts w:eastAsia="Calibri" w:cs="Times New Roman"/>
          <w:sz w:val="22"/>
        </w:rPr>
        <w:t>Астрель</w:t>
      </w:r>
      <w:proofErr w:type="spellEnd"/>
      <w:r w:rsidRPr="005A3B54">
        <w:rPr>
          <w:rFonts w:eastAsia="Calibri" w:cs="Times New Roman"/>
          <w:sz w:val="22"/>
        </w:rPr>
        <w:t>» 2015.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- Горячевой Н.Ю. Английский язык. Контрольные и диагностические работы. Москва «</w:t>
      </w:r>
      <w:proofErr w:type="spellStart"/>
      <w:r w:rsidRPr="005A3B54">
        <w:rPr>
          <w:rFonts w:eastAsia="Calibri" w:cs="Times New Roman"/>
          <w:sz w:val="22"/>
        </w:rPr>
        <w:t>Астрель</w:t>
      </w:r>
      <w:proofErr w:type="spellEnd"/>
      <w:r w:rsidRPr="005A3B54">
        <w:rPr>
          <w:rFonts w:eastAsia="Calibri" w:cs="Times New Roman"/>
          <w:sz w:val="22"/>
        </w:rPr>
        <w:t>» 2014.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b/>
          <w:i/>
          <w:sz w:val="22"/>
        </w:rPr>
      </w:pPr>
      <w:r w:rsidRPr="005A3B54">
        <w:rPr>
          <w:rFonts w:eastAsia="Calibri" w:cs="Times New Roman"/>
          <w:b/>
          <w:i/>
          <w:sz w:val="22"/>
        </w:rPr>
        <w:t>Изучение иностранного языка в начальной школе направлено на достижение следующих целей: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—</w:t>
      </w:r>
      <w:r w:rsidRPr="005A3B54">
        <w:rPr>
          <w:rFonts w:eastAsia="Calibri" w:cs="Times New Roman"/>
          <w:b/>
          <w:i/>
          <w:sz w:val="22"/>
        </w:rPr>
        <w:t>формирование</w:t>
      </w:r>
      <w:r w:rsidRPr="005A3B54">
        <w:rPr>
          <w:rFonts w:eastAsia="Calibri" w:cs="Times New Roman"/>
          <w:sz w:val="22"/>
        </w:rPr>
        <w:t xml:space="preserve"> умения общаться на иностранном </w:t>
      </w:r>
      <w:proofErr w:type="gramStart"/>
      <w:r w:rsidRPr="005A3B54">
        <w:rPr>
          <w:rFonts w:eastAsia="Calibri" w:cs="Times New Roman"/>
          <w:sz w:val="22"/>
        </w:rPr>
        <w:t>языке</w:t>
      </w:r>
      <w:proofErr w:type="gramEnd"/>
      <w:r w:rsidRPr="005A3B54">
        <w:rPr>
          <w:rFonts w:eastAsia="Calibri" w:cs="Times New Roman"/>
          <w:sz w:val="22"/>
        </w:rPr>
        <w:t xml:space="preserve"> на элементарном уровне с учётом речевых возможностей и потребностей младших школьников в устной (</w:t>
      </w:r>
      <w:proofErr w:type="spellStart"/>
      <w:r w:rsidRPr="005A3B54">
        <w:rPr>
          <w:rFonts w:eastAsia="Calibri" w:cs="Times New Roman"/>
          <w:sz w:val="22"/>
        </w:rPr>
        <w:t>аудирование</w:t>
      </w:r>
      <w:proofErr w:type="spellEnd"/>
      <w:r w:rsidRPr="005A3B54">
        <w:rPr>
          <w:rFonts w:eastAsia="Calibri" w:cs="Times New Roman"/>
          <w:sz w:val="22"/>
        </w:rPr>
        <w:t xml:space="preserve"> и говорение) и письменной (чтение и письмо) формах;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—</w:t>
      </w:r>
      <w:r w:rsidRPr="005A3B54">
        <w:rPr>
          <w:rFonts w:eastAsia="Calibri" w:cs="Times New Roman"/>
          <w:b/>
          <w:i/>
          <w:sz w:val="22"/>
        </w:rPr>
        <w:t>приобщение</w:t>
      </w:r>
      <w:r w:rsidRPr="005A3B54">
        <w:rPr>
          <w:rFonts w:eastAsia="Calibri" w:cs="Times New Roman"/>
          <w:sz w:val="22"/>
        </w:rPr>
        <w:t xml:space="preserve"> детей к новому социальному опыту с использованием иностранного 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lastRenderedPageBreak/>
        <w:t>—</w:t>
      </w:r>
      <w:r w:rsidRPr="005A3B54">
        <w:rPr>
          <w:rFonts w:eastAsia="Calibri" w:cs="Times New Roman"/>
          <w:b/>
          <w:i/>
          <w:sz w:val="22"/>
        </w:rPr>
        <w:t>развитие</w:t>
      </w:r>
      <w:r w:rsidRPr="005A3B54">
        <w:rPr>
          <w:rFonts w:eastAsia="Calibri" w:cs="Times New Roman"/>
          <w:sz w:val="22"/>
        </w:rPr>
        <w:t xml:space="preserve"> речевых, интеллектуальных и познавательных способностей младших школьников, а также их </w:t>
      </w:r>
      <w:proofErr w:type="spellStart"/>
      <w:r w:rsidRPr="005A3B54">
        <w:rPr>
          <w:rFonts w:eastAsia="Calibri" w:cs="Times New Roman"/>
          <w:sz w:val="22"/>
        </w:rPr>
        <w:t>общеучебных</w:t>
      </w:r>
      <w:proofErr w:type="spellEnd"/>
      <w:r w:rsidRPr="005A3B54">
        <w:rPr>
          <w:rFonts w:eastAsia="Calibri" w:cs="Times New Roman"/>
          <w:sz w:val="22"/>
        </w:rPr>
        <w:t xml:space="preserve"> умений; развитие мотивации к дальнейшему овладению иностранным языком;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—</w:t>
      </w:r>
      <w:r w:rsidRPr="005A3B54">
        <w:rPr>
          <w:rFonts w:eastAsia="Calibri" w:cs="Times New Roman"/>
          <w:b/>
          <w:i/>
          <w:sz w:val="22"/>
        </w:rPr>
        <w:t>воспитание</w:t>
      </w:r>
      <w:r w:rsidRPr="005A3B54">
        <w:rPr>
          <w:rFonts w:eastAsia="Calibri" w:cs="Times New Roman"/>
          <w:sz w:val="22"/>
        </w:rPr>
        <w:t xml:space="preserve"> и разностороннее развитие младшего школьника средствами иностранного языка.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b/>
          <w:i/>
          <w:sz w:val="22"/>
        </w:rPr>
      </w:pPr>
      <w:r w:rsidRPr="005A3B54">
        <w:rPr>
          <w:rFonts w:eastAsia="Calibri" w:cs="Times New Roman"/>
          <w:sz w:val="22"/>
        </w:rPr>
        <w:t xml:space="preserve">     Исходя из сформулированных целей, изучение предмета «Английский язык» </w:t>
      </w:r>
      <w:r w:rsidRPr="005A3B54">
        <w:rPr>
          <w:rFonts w:eastAsia="Calibri" w:cs="Times New Roman"/>
          <w:b/>
          <w:i/>
          <w:sz w:val="22"/>
        </w:rPr>
        <w:t>направлено на решение следующих задач: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— формирование представлений 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— 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— 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— 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играх, в ходе овладения языковым материалом;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— развитие эмоциональной сферы детей в процессе обучающих игр, учебных спектаклей с использованием иностранного языка;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— приобщение младших школьников к новому социальному опыту за счёт проигрывания на иностранном языке различных ролей в игровых ситуациях, типичных для семейного, бытового, учебного общения;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proofErr w:type="gramStart"/>
      <w:r w:rsidRPr="005A3B54">
        <w:rPr>
          <w:rFonts w:eastAsia="Calibri" w:cs="Times New Roman"/>
          <w:sz w:val="22"/>
        </w:rPr>
        <w:t>— духовно-нравственное воспитание школьника, понимание и соблюдение им таких нравственных устоев семьи, как любовь к близким, взаимопомощь, уважение к родителям, забота о младших;</w:t>
      </w:r>
      <w:proofErr w:type="gramEnd"/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— 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аудио-приложением, </w:t>
      </w:r>
      <w:proofErr w:type="spellStart"/>
      <w:r w:rsidRPr="005A3B54">
        <w:rPr>
          <w:rFonts w:eastAsia="Calibri" w:cs="Times New Roman"/>
          <w:sz w:val="22"/>
        </w:rPr>
        <w:t>мультимедийным</w:t>
      </w:r>
      <w:proofErr w:type="spellEnd"/>
      <w:r w:rsidRPr="005A3B54">
        <w:rPr>
          <w:rFonts w:eastAsia="Calibri" w:cs="Times New Roman"/>
          <w:sz w:val="22"/>
        </w:rPr>
        <w:t xml:space="preserve"> приложением и т. д.), умением работы в паре, в группе.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</w:p>
    <w:p w:rsidR="005A3B54" w:rsidRPr="005A3B54" w:rsidRDefault="005A3B54" w:rsidP="005A3B54">
      <w:pPr>
        <w:widowControl w:val="0"/>
        <w:spacing w:after="0" w:line="250" w:lineRule="exact"/>
        <w:ind w:left="20" w:right="20" w:firstLine="540"/>
        <w:jc w:val="center"/>
        <w:rPr>
          <w:rFonts w:eastAsia="Arial" w:cs="Times New Roman"/>
          <w:b/>
          <w:color w:val="000000"/>
          <w:sz w:val="22"/>
          <w:lang w:eastAsia="ru-RU"/>
        </w:rPr>
      </w:pPr>
      <w:r w:rsidRPr="005A3B54">
        <w:rPr>
          <w:rFonts w:eastAsia="Arial" w:cs="Times New Roman"/>
          <w:b/>
          <w:color w:val="000000"/>
          <w:sz w:val="22"/>
          <w:lang w:eastAsia="ru-RU"/>
        </w:rPr>
        <w:t xml:space="preserve">Учебно-тематический план </w:t>
      </w:r>
    </w:p>
    <w:p w:rsidR="005A3B54" w:rsidRPr="005A3B54" w:rsidRDefault="005A3B54" w:rsidP="005A3B54">
      <w:pPr>
        <w:spacing w:before="120" w:after="0" w:line="240" w:lineRule="auto"/>
        <w:jc w:val="center"/>
        <w:rPr>
          <w:rFonts w:eastAsia="Calibri" w:cs="Times New Roman"/>
          <w:b/>
          <w:szCs w:val="24"/>
        </w:rPr>
      </w:pPr>
    </w:p>
    <w:tbl>
      <w:tblPr>
        <w:tblStyle w:val="11"/>
        <w:tblW w:w="0" w:type="auto"/>
        <w:tblLook w:val="04A0"/>
      </w:tblPr>
      <w:tblGrid>
        <w:gridCol w:w="1277"/>
        <w:gridCol w:w="6777"/>
        <w:gridCol w:w="2367"/>
      </w:tblGrid>
      <w:tr w:rsidR="005A3B54" w:rsidRPr="005A3B54" w:rsidTr="0051112D">
        <w:tc>
          <w:tcPr>
            <w:tcW w:w="1101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№</w:t>
            </w:r>
          </w:p>
        </w:tc>
        <w:tc>
          <w:tcPr>
            <w:tcW w:w="6945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Содержание программного материала</w:t>
            </w:r>
          </w:p>
        </w:tc>
        <w:tc>
          <w:tcPr>
            <w:tcW w:w="2375" w:type="dxa"/>
          </w:tcPr>
          <w:p w:rsidR="005A3B54" w:rsidRPr="005A3B54" w:rsidRDefault="005A3B54" w:rsidP="005A3B54">
            <w:pPr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Количество часов</w:t>
            </w:r>
          </w:p>
        </w:tc>
      </w:tr>
      <w:tr w:rsidR="005A3B54" w:rsidRPr="005A3B54" w:rsidTr="0051112D">
        <w:tc>
          <w:tcPr>
            <w:tcW w:w="1101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1</w:t>
            </w:r>
          </w:p>
        </w:tc>
        <w:tc>
          <w:tcPr>
            <w:tcW w:w="6945" w:type="dxa"/>
          </w:tcPr>
          <w:p w:rsidR="005A3B54" w:rsidRPr="005A3B54" w:rsidRDefault="005A3B54" w:rsidP="005A3B54">
            <w:pPr>
              <w:jc w:val="left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 xml:space="preserve">Повторение изученного материала во 2-3 классе.  </w:t>
            </w:r>
          </w:p>
          <w:p w:rsidR="005A3B54" w:rsidRPr="005A3B54" w:rsidRDefault="005A3B54" w:rsidP="005A3B54">
            <w:pPr>
              <w:jc w:val="left"/>
              <w:rPr>
                <w:rFonts w:eastAsia="Calibri" w:cs="Times New Roman"/>
              </w:rPr>
            </w:pPr>
            <w:proofErr w:type="gramStart"/>
            <w:r w:rsidRPr="005A3B54">
              <w:rPr>
                <w:rFonts w:eastAsia="Calibri" w:cs="Times New Roman"/>
              </w:rPr>
              <w:t>(Каникулы.</w:t>
            </w:r>
            <w:proofErr w:type="gramEnd"/>
            <w:r w:rsidRPr="005A3B54">
              <w:rPr>
                <w:rFonts w:eastAsia="Calibri" w:cs="Times New Roman"/>
              </w:rPr>
              <w:t xml:space="preserve"> Покупки и одежда. Дом и семья. Профессии. </w:t>
            </w:r>
            <w:proofErr w:type="gramStart"/>
            <w:r w:rsidRPr="005A3B54">
              <w:rPr>
                <w:rFonts w:eastAsia="Calibri" w:cs="Times New Roman"/>
              </w:rPr>
              <w:t>Погода.)</w:t>
            </w:r>
            <w:proofErr w:type="gramEnd"/>
          </w:p>
        </w:tc>
        <w:tc>
          <w:tcPr>
            <w:tcW w:w="2375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17 часов</w:t>
            </w:r>
          </w:p>
        </w:tc>
      </w:tr>
      <w:tr w:rsidR="005A3B54" w:rsidRPr="005A3B54" w:rsidTr="0051112D">
        <w:tc>
          <w:tcPr>
            <w:tcW w:w="1101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2</w:t>
            </w:r>
          </w:p>
        </w:tc>
        <w:tc>
          <w:tcPr>
            <w:tcW w:w="6945" w:type="dxa"/>
          </w:tcPr>
          <w:p w:rsidR="005A3B54" w:rsidRPr="005A3B54" w:rsidRDefault="005A3B54" w:rsidP="005A3B54">
            <w:pPr>
              <w:jc w:val="left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Путешествия и транспорт. Жизнь в городе.</w:t>
            </w:r>
          </w:p>
        </w:tc>
        <w:tc>
          <w:tcPr>
            <w:tcW w:w="2375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17 часов</w:t>
            </w:r>
          </w:p>
        </w:tc>
      </w:tr>
      <w:tr w:rsidR="005A3B54" w:rsidRPr="005A3B54" w:rsidTr="0051112D">
        <w:tc>
          <w:tcPr>
            <w:tcW w:w="1101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3</w:t>
            </w:r>
          </w:p>
        </w:tc>
        <w:tc>
          <w:tcPr>
            <w:tcW w:w="6945" w:type="dxa"/>
          </w:tcPr>
          <w:p w:rsidR="005A3B54" w:rsidRPr="005A3B54" w:rsidRDefault="005A3B54" w:rsidP="005A3B54">
            <w:pPr>
              <w:jc w:val="left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Школа. Здоровье.</w:t>
            </w:r>
          </w:p>
        </w:tc>
        <w:tc>
          <w:tcPr>
            <w:tcW w:w="2375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17 часов</w:t>
            </w:r>
          </w:p>
        </w:tc>
      </w:tr>
      <w:tr w:rsidR="005A3B54" w:rsidRPr="005A3B54" w:rsidTr="0051112D">
        <w:tc>
          <w:tcPr>
            <w:tcW w:w="1101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4</w:t>
            </w:r>
          </w:p>
        </w:tc>
        <w:tc>
          <w:tcPr>
            <w:tcW w:w="6945" w:type="dxa"/>
          </w:tcPr>
          <w:p w:rsidR="005A3B54" w:rsidRPr="005A3B54" w:rsidRDefault="005A3B54" w:rsidP="005A3B54">
            <w:pPr>
              <w:jc w:val="left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Свободное время. Хобби.</w:t>
            </w:r>
          </w:p>
        </w:tc>
        <w:tc>
          <w:tcPr>
            <w:tcW w:w="2375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17 часов</w:t>
            </w:r>
          </w:p>
        </w:tc>
      </w:tr>
      <w:tr w:rsidR="005A3B54" w:rsidRPr="005A3B54" w:rsidTr="0051112D">
        <w:tc>
          <w:tcPr>
            <w:tcW w:w="1101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945" w:type="dxa"/>
          </w:tcPr>
          <w:p w:rsidR="005A3B54" w:rsidRPr="005A3B54" w:rsidRDefault="005A3B54" w:rsidP="005A3B54">
            <w:pPr>
              <w:jc w:val="right"/>
              <w:rPr>
                <w:rFonts w:eastAsia="Calibri" w:cs="Times New Roman"/>
                <w:b/>
              </w:rPr>
            </w:pPr>
            <w:r w:rsidRPr="005A3B54">
              <w:rPr>
                <w:rFonts w:eastAsia="Calibri" w:cs="Times New Roman"/>
                <w:b/>
              </w:rPr>
              <w:t>ИТОГО</w:t>
            </w:r>
          </w:p>
        </w:tc>
        <w:tc>
          <w:tcPr>
            <w:tcW w:w="2375" w:type="dxa"/>
          </w:tcPr>
          <w:p w:rsidR="005A3B54" w:rsidRPr="005A3B54" w:rsidRDefault="005A3B54" w:rsidP="005A3B54">
            <w:pPr>
              <w:jc w:val="center"/>
              <w:rPr>
                <w:rFonts w:eastAsia="Calibri" w:cs="Times New Roman"/>
                <w:b/>
              </w:rPr>
            </w:pPr>
            <w:r w:rsidRPr="005A3B54">
              <w:rPr>
                <w:rFonts w:eastAsia="Calibri" w:cs="Times New Roman"/>
                <w:b/>
              </w:rPr>
              <w:t>68 часов</w:t>
            </w:r>
          </w:p>
        </w:tc>
      </w:tr>
    </w:tbl>
    <w:p w:rsidR="005A3B54" w:rsidRPr="005A3B54" w:rsidRDefault="005A3B54" w:rsidP="005A3B54">
      <w:pPr>
        <w:spacing w:before="120" w:after="0" w:line="240" w:lineRule="auto"/>
        <w:jc w:val="center"/>
        <w:rPr>
          <w:rFonts w:eastAsia="Calibri" w:cs="Times New Roman"/>
          <w:szCs w:val="24"/>
        </w:rPr>
      </w:pP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В каждой теме есть по 3 часа: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         - повторение «</w:t>
      </w:r>
      <w:r w:rsidRPr="005A3B54">
        <w:rPr>
          <w:rFonts w:eastAsia="Calibri" w:cs="Times New Roman"/>
          <w:sz w:val="22"/>
          <w:lang w:val="en-US"/>
        </w:rPr>
        <w:t>English</w:t>
      </w:r>
      <w:r w:rsidRPr="005A3B54">
        <w:rPr>
          <w:rFonts w:eastAsia="Calibri" w:cs="Times New Roman"/>
          <w:sz w:val="22"/>
        </w:rPr>
        <w:t xml:space="preserve"> </w:t>
      </w:r>
      <w:proofErr w:type="spellStart"/>
      <w:r w:rsidRPr="005A3B54">
        <w:rPr>
          <w:rFonts w:eastAsia="Calibri" w:cs="Times New Roman"/>
          <w:sz w:val="22"/>
          <w:lang w:val="en-US"/>
        </w:rPr>
        <w:t>Glub</w:t>
      </w:r>
      <w:proofErr w:type="spellEnd"/>
      <w:r w:rsidRPr="005A3B54">
        <w:rPr>
          <w:rFonts w:eastAsia="Calibri" w:cs="Times New Roman"/>
          <w:sz w:val="22"/>
        </w:rPr>
        <w:t>»;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         - урок домашнего чтения;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         - резервный урок (распределяется и проводится по усмотрению учителя).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</w:p>
    <w:p w:rsidR="005A3B54" w:rsidRPr="005A3B54" w:rsidRDefault="005A3B54" w:rsidP="005A3B54">
      <w:pPr>
        <w:shd w:val="clear" w:color="auto" w:fill="FFFFFF"/>
        <w:spacing w:before="120" w:after="0" w:line="240" w:lineRule="auto"/>
        <w:ind w:left="1208" w:right="-1" w:hanging="357"/>
        <w:jc w:val="center"/>
        <w:rPr>
          <w:rFonts w:eastAsia="Calibri" w:cs="Times New Roman"/>
          <w:b/>
          <w:bCs/>
          <w:sz w:val="22"/>
        </w:rPr>
      </w:pPr>
      <w:r w:rsidRPr="005A3B54">
        <w:rPr>
          <w:rFonts w:eastAsia="Calibri" w:cs="Times New Roman"/>
          <w:b/>
          <w:bCs/>
          <w:sz w:val="22"/>
        </w:rPr>
        <w:t xml:space="preserve">Количество контрольных работ за год. </w:t>
      </w:r>
    </w:p>
    <w:p w:rsidR="005A3B54" w:rsidRPr="005A3B54" w:rsidRDefault="005A3B54" w:rsidP="005A3B54">
      <w:pPr>
        <w:shd w:val="clear" w:color="auto" w:fill="FFFFFF"/>
        <w:spacing w:before="120" w:after="0" w:line="240" w:lineRule="auto"/>
        <w:ind w:left="1208" w:right="-1" w:hanging="357"/>
        <w:jc w:val="center"/>
        <w:rPr>
          <w:rFonts w:eastAsia="Calibri" w:cs="Times New Roman"/>
          <w:b/>
          <w:bCs/>
          <w:sz w:val="22"/>
        </w:rPr>
      </w:pPr>
    </w:p>
    <w:tbl>
      <w:tblPr>
        <w:tblStyle w:val="11"/>
        <w:tblW w:w="0" w:type="auto"/>
        <w:jc w:val="center"/>
        <w:tblInd w:w="1208" w:type="dxa"/>
        <w:tblLook w:val="04A0"/>
      </w:tblPr>
      <w:tblGrid>
        <w:gridCol w:w="4655"/>
        <w:gridCol w:w="4558"/>
      </w:tblGrid>
      <w:tr w:rsidR="005A3B54" w:rsidRPr="005A3B54" w:rsidTr="0051112D">
        <w:trPr>
          <w:jc w:val="center"/>
        </w:trPr>
        <w:tc>
          <w:tcPr>
            <w:tcW w:w="5210" w:type="dxa"/>
          </w:tcPr>
          <w:p w:rsidR="005A3B54" w:rsidRPr="005A3B54" w:rsidRDefault="005A3B54" w:rsidP="005A3B54">
            <w:pPr>
              <w:ind w:right="-1"/>
              <w:jc w:val="center"/>
              <w:rPr>
                <w:rFonts w:eastAsia="Calibri" w:cs="Times New Roman"/>
                <w:b/>
              </w:rPr>
            </w:pPr>
            <w:r w:rsidRPr="005A3B54">
              <w:rPr>
                <w:rFonts w:eastAsia="Calibri" w:cs="Times New Roman"/>
                <w:b/>
              </w:rPr>
              <w:t>Виды контроля.</w:t>
            </w:r>
          </w:p>
        </w:tc>
        <w:tc>
          <w:tcPr>
            <w:tcW w:w="5211" w:type="dxa"/>
          </w:tcPr>
          <w:p w:rsidR="005A3B54" w:rsidRPr="005A3B54" w:rsidRDefault="005A3B54" w:rsidP="005A3B54">
            <w:pPr>
              <w:ind w:right="-1"/>
              <w:jc w:val="center"/>
              <w:rPr>
                <w:rFonts w:eastAsia="Calibri" w:cs="Times New Roman"/>
                <w:b/>
              </w:rPr>
            </w:pPr>
            <w:r w:rsidRPr="005A3B54">
              <w:rPr>
                <w:rFonts w:eastAsia="Calibri" w:cs="Times New Roman"/>
                <w:b/>
              </w:rPr>
              <w:t>Количество.</w:t>
            </w:r>
          </w:p>
        </w:tc>
      </w:tr>
      <w:tr w:rsidR="005A3B54" w:rsidRPr="005A3B54" w:rsidTr="0051112D">
        <w:trPr>
          <w:jc w:val="center"/>
        </w:trPr>
        <w:tc>
          <w:tcPr>
            <w:tcW w:w="5210" w:type="dxa"/>
          </w:tcPr>
          <w:p w:rsidR="005A3B54" w:rsidRPr="005A3B54" w:rsidRDefault="005A3B54" w:rsidP="005A3B54">
            <w:pPr>
              <w:ind w:right="-1"/>
              <w:jc w:val="left"/>
              <w:rPr>
                <w:rFonts w:eastAsia="Calibri" w:cs="Times New Roman"/>
              </w:rPr>
            </w:pPr>
            <w:proofErr w:type="spellStart"/>
            <w:r w:rsidRPr="005A3B54">
              <w:rPr>
                <w:rFonts w:eastAsia="Calibri" w:cs="Times New Roman"/>
              </w:rPr>
              <w:t>Test</w:t>
            </w:r>
            <w:proofErr w:type="spellEnd"/>
            <w:r w:rsidRPr="005A3B54">
              <w:rPr>
                <w:rFonts w:eastAsia="Calibri" w:cs="Times New Roman"/>
              </w:rPr>
              <w:t xml:space="preserve"> </w:t>
            </w:r>
            <w:proofErr w:type="spellStart"/>
            <w:r w:rsidRPr="005A3B54">
              <w:rPr>
                <w:rFonts w:eastAsia="Calibri" w:cs="Times New Roman"/>
              </w:rPr>
              <w:t>Yourself</w:t>
            </w:r>
            <w:proofErr w:type="spellEnd"/>
            <w:r w:rsidRPr="005A3B54">
              <w:rPr>
                <w:rFonts w:eastAsia="Calibri" w:cs="Times New Roman"/>
              </w:rPr>
              <w:t xml:space="preserve"> (тренировочный).</w:t>
            </w:r>
          </w:p>
        </w:tc>
        <w:tc>
          <w:tcPr>
            <w:tcW w:w="5211" w:type="dxa"/>
          </w:tcPr>
          <w:p w:rsidR="005A3B54" w:rsidRPr="005A3B54" w:rsidRDefault="005A3B54" w:rsidP="005A3B54">
            <w:pPr>
              <w:ind w:right="-1"/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4</w:t>
            </w:r>
          </w:p>
        </w:tc>
      </w:tr>
      <w:tr w:rsidR="005A3B54" w:rsidRPr="005A3B54" w:rsidTr="0051112D">
        <w:trPr>
          <w:jc w:val="center"/>
        </w:trPr>
        <w:tc>
          <w:tcPr>
            <w:tcW w:w="5210" w:type="dxa"/>
          </w:tcPr>
          <w:p w:rsidR="005A3B54" w:rsidRPr="005A3B54" w:rsidRDefault="005A3B54" w:rsidP="005A3B54">
            <w:pPr>
              <w:ind w:right="-1"/>
              <w:jc w:val="left"/>
              <w:rPr>
                <w:rFonts w:eastAsia="Calibri" w:cs="Times New Roman"/>
              </w:rPr>
            </w:pPr>
            <w:proofErr w:type="spellStart"/>
            <w:r w:rsidRPr="005A3B54">
              <w:rPr>
                <w:rFonts w:eastAsia="Calibri" w:cs="Times New Roman"/>
              </w:rPr>
              <w:t>Test</w:t>
            </w:r>
            <w:proofErr w:type="spellEnd"/>
            <w:r w:rsidRPr="005A3B54">
              <w:rPr>
                <w:rFonts w:eastAsia="Calibri" w:cs="Times New Roman"/>
              </w:rPr>
              <w:t xml:space="preserve">  </w:t>
            </w:r>
            <w:proofErr w:type="gramStart"/>
            <w:r w:rsidRPr="005A3B54">
              <w:rPr>
                <w:rFonts w:eastAsia="Calibri" w:cs="Times New Roman"/>
              </w:rPr>
              <w:t xml:space="preserve">( </w:t>
            </w:r>
            <w:proofErr w:type="gramEnd"/>
            <w:r w:rsidRPr="005A3B54">
              <w:rPr>
                <w:rFonts w:eastAsia="Calibri" w:cs="Times New Roman"/>
              </w:rPr>
              <w:t>итоговый за I, II, III четверти)</w:t>
            </w:r>
          </w:p>
        </w:tc>
        <w:tc>
          <w:tcPr>
            <w:tcW w:w="5211" w:type="dxa"/>
          </w:tcPr>
          <w:p w:rsidR="005A3B54" w:rsidRPr="005A3B54" w:rsidRDefault="005A3B54" w:rsidP="005A3B54">
            <w:pPr>
              <w:ind w:right="-1"/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3</w:t>
            </w:r>
          </w:p>
        </w:tc>
      </w:tr>
      <w:tr w:rsidR="005A3B54" w:rsidRPr="005A3B54" w:rsidTr="0051112D">
        <w:trPr>
          <w:jc w:val="center"/>
        </w:trPr>
        <w:tc>
          <w:tcPr>
            <w:tcW w:w="5210" w:type="dxa"/>
          </w:tcPr>
          <w:p w:rsidR="005A3B54" w:rsidRPr="005A3B54" w:rsidRDefault="005A3B54" w:rsidP="005A3B54">
            <w:pPr>
              <w:ind w:right="-1"/>
              <w:jc w:val="left"/>
              <w:rPr>
                <w:rFonts w:eastAsia="Calibri" w:cs="Times New Roman"/>
              </w:rPr>
            </w:pPr>
            <w:proofErr w:type="spellStart"/>
            <w:r w:rsidRPr="005A3B54">
              <w:rPr>
                <w:rFonts w:eastAsia="Calibri" w:cs="Times New Roman"/>
              </w:rPr>
              <w:t>Test</w:t>
            </w:r>
            <w:proofErr w:type="spellEnd"/>
            <w:r w:rsidRPr="005A3B54">
              <w:rPr>
                <w:rFonts w:eastAsia="Calibri" w:cs="Times New Roman"/>
              </w:rPr>
              <w:t xml:space="preserve">  </w:t>
            </w:r>
            <w:proofErr w:type="gramStart"/>
            <w:r w:rsidRPr="005A3B54">
              <w:rPr>
                <w:rFonts w:eastAsia="Calibri" w:cs="Times New Roman"/>
              </w:rPr>
              <w:t xml:space="preserve">( </w:t>
            </w:r>
            <w:proofErr w:type="gramEnd"/>
            <w:r w:rsidRPr="005A3B54">
              <w:rPr>
                <w:rFonts w:eastAsia="Calibri" w:cs="Times New Roman"/>
              </w:rPr>
              <w:t>итоговый за год)</w:t>
            </w:r>
          </w:p>
        </w:tc>
        <w:tc>
          <w:tcPr>
            <w:tcW w:w="5211" w:type="dxa"/>
          </w:tcPr>
          <w:p w:rsidR="005A3B54" w:rsidRPr="005A3B54" w:rsidRDefault="005A3B54" w:rsidP="005A3B54">
            <w:pPr>
              <w:ind w:right="-1"/>
              <w:jc w:val="center"/>
              <w:rPr>
                <w:rFonts w:eastAsia="Calibri" w:cs="Times New Roman"/>
              </w:rPr>
            </w:pPr>
            <w:r w:rsidRPr="005A3B54">
              <w:rPr>
                <w:rFonts w:eastAsia="Calibri" w:cs="Times New Roman"/>
              </w:rPr>
              <w:t>1</w:t>
            </w:r>
          </w:p>
        </w:tc>
      </w:tr>
    </w:tbl>
    <w:p w:rsidR="005A3B54" w:rsidRPr="005A3B54" w:rsidRDefault="005A3B54" w:rsidP="005A3B54">
      <w:pPr>
        <w:shd w:val="clear" w:color="auto" w:fill="FFFFFF"/>
        <w:spacing w:before="120" w:after="0" w:line="240" w:lineRule="auto"/>
        <w:ind w:left="1208" w:right="-1" w:hanging="357"/>
        <w:jc w:val="center"/>
        <w:rPr>
          <w:rFonts w:eastAsia="Calibri" w:cs="Times New Roman"/>
          <w:sz w:val="22"/>
        </w:rPr>
      </w:pPr>
    </w:p>
    <w:p w:rsidR="005A3B54" w:rsidRPr="005A3B54" w:rsidRDefault="005A3B54" w:rsidP="005A3B54">
      <w:pPr>
        <w:spacing w:before="120" w:after="0" w:line="240" w:lineRule="auto"/>
        <w:jc w:val="center"/>
        <w:rPr>
          <w:rFonts w:eastAsia="Calibri" w:cs="Times New Roman"/>
          <w:szCs w:val="24"/>
        </w:rPr>
      </w:pPr>
    </w:p>
    <w:p w:rsidR="005A3B54" w:rsidRPr="005A3B54" w:rsidRDefault="005A3B54" w:rsidP="005A3B54">
      <w:pPr>
        <w:spacing w:before="120" w:after="0" w:line="240" w:lineRule="auto"/>
        <w:jc w:val="center"/>
        <w:rPr>
          <w:rFonts w:eastAsia="Calibri" w:cs="Times New Roman"/>
          <w:b/>
          <w:sz w:val="22"/>
        </w:rPr>
      </w:pPr>
      <w:r w:rsidRPr="005A3B54">
        <w:rPr>
          <w:rFonts w:eastAsia="Calibri" w:cs="Times New Roman"/>
          <w:b/>
          <w:sz w:val="22"/>
        </w:rPr>
        <w:t>Предметное содержание речи.</w:t>
      </w:r>
    </w:p>
    <w:p w:rsidR="005A3B54" w:rsidRPr="005A3B54" w:rsidRDefault="005A3B54" w:rsidP="005A3B54">
      <w:pPr>
        <w:spacing w:before="120" w:after="0" w:line="240" w:lineRule="auto"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Тема №1</w:t>
      </w:r>
      <w:r w:rsidRPr="005A3B54">
        <w:rPr>
          <w:rFonts w:eastAsia="Calibri" w:cs="Times New Roman"/>
          <w:sz w:val="22"/>
          <w:u w:val="single"/>
        </w:rPr>
        <w:t xml:space="preserve"> </w:t>
      </w:r>
      <w:r w:rsidRPr="005A3B54">
        <w:rPr>
          <w:rFonts w:eastAsia="Calibri" w:cs="Times New Roman"/>
          <w:sz w:val="22"/>
        </w:rPr>
        <w:t xml:space="preserve">является повторением материала с элементами новой лексики. В него включено повторение  </w:t>
      </w:r>
      <w:proofErr w:type="spellStart"/>
      <w:r w:rsidRPr="005A3B54">
        <w:rPr>
          <w:rFonts w:eastAsia="Calibri" w:cs="Times New Roman"/>
          <w:sz w:val="22"/>
        </w:rPr>
        <w:t>подтем</w:t>
      </w:r>
      <w:proofErr w:type="spellEnd"/>
      <w:r w:rsidRPr="005A3B54">
        <w:rPr>
          <w:rFonts w:eastAsia="Calibri" w:cs="Times New Roman"/>
          <w:sz w:val="22"/>
        </w:rPr>
        <w:t>:</w:t>
      </w:r>
    </w:p>
    <w:p w:rsidR="005A3B54" w:rsidRPr="005A3B54" w:rsidRDefault="005A3B54" w:rsidP="005A3B54">
      <w:pPr>
        <w:numPr>
          <w:ilvl w:val="0"/>
          <w:numId w:val="4"/>
        </w:numPr>
        <w:spacing w:before="120" w:after="0" w:line="240" w:lineRule="auto"/>
        <w:contextualSpacing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каникулы;</w:t>
      </w:r>
    </w:p>
    <w:p w:rsidR="005A3B54" w:rsidRPr="005A3B54" w:rsidRDefault="005A3B54" w:rsidP="005A3B54">
      <w:pPr>
        <w:numPr>
          <w:ilvl w:val="0"/>
          <w:numId w:val="4"/>
        </w:numPr>
        <w:spacing w:before="120" w:after="0" w:line="240" w:lineRule="auto"/>
        <w:contextualSpacing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покупки (ситуация в магазине);</w:t>
      </w:r>
    </w:p>
    <w:p w:rsidR="005A3B54" w:rsidRPr="005A3B54" w:rsidRDefault="005A3B54" w:rsidP="005A3B54">
      <w:pPr>
        <w:numPr>
          <w:ilvl w:val="0"/>
          <w:numId w:val="4"/>
        </w:numPr>
        <w:spacing w:before="120" w:after="0" w:line="240" w:lineRule="auto"/>
        <w:contextualSpacing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названия предметов одежды;</w:t>
      </w:r>
    </w:p>
    <w:p w:rsidR="005A3B54" w:rsidRPr="005A3B54" w:rsidRDefault="005A3B54" w:rsidP="005A3B54">
      <w:pPr>
        <w:numPr>
          <w:ilvl w:val="0"/>
          <w:numId w:val="4"/>
        </w:numPr>
        <w:spacing w:before="120" w:after="0" w:line="240" w:lineRule="auto"/>
        <w:contextualSpacing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основные цвета;</w:t>
      </w:r>
    </w:p>
    <w:p w:rsidR="005A3B54" w:rsidRPr="005A3B54" w:rsidRDefault="005A3B54" w:rsidP="005A3B54">
      <w:pPr>
        <w:numPr>
          <w:ilvl w:val="0"/>
          <w:numId w:val="4"/>
        </w:numPr>
        <w:spacing w:before="120" w:after="0" w:line="240" w:lineRule="auto"/>
        <w:contextualSpacing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члены семьи, общение в семье;</w:t>
      </w:r>
    </w:p>
    <w:p w:rsidR="005A3B54" w:rsidRPr="005A3B54" w:rsidRDefault="005A3B54" w:rsidP="005A3B54">
      <w:pPr>
        <w:numPr>
          <w:ilvl w:val="0"/>
          <w:numId w:val="4"/>
        </w:numPr>
        <w:spacing w:before="120" w:after="0" w:line="240" w:lineRule="auto"/>
        <w:contextualSpacing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информация о себе и членах своей семьи (имена, возраст, род занятий, что умеют делать);</w:t>
      </w:r>
    </w:p>
    <w:p w:rsidR="005A3B54" w:rsidRPr="005A3B54" w:rsidRDefault="005A3B54" w:rsidP="005A3B54">
      <w:pPr>
        <w:numPr>
          <w:ilvl w:val="0"/>
          <w:numId w:val="4"/>
        </w:numPr>
        <w:spacing w:before="120" w:after="0" w:line="240" w:lineRule="auto"/>
        <w:contextualSpacing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описание жилища (комнаты);</w:t>
      </w:r>
    </w:p>
    <w:p w:rsidR="005A3B54" w:rsidRPr="005A3B54" w:rsidRDefault="005A3B54" w:rsidP="005A3B54">
      <w:pPr>
        <w:numPr>
          <w:ilvl w:val="0"/>
          <w:numId w:val="4"/>
        </w:numPr>
        <w:spacing w:before="120" w:after="0" w:line="240" w:lineRule="auto"/>
        <w:contextualSpacing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описание погодных явлений, прогноз погоды.</w:t>
      </w:r>
    </w:p>
    <w:p w:rsidR="005A3B54" w:rsidRPr="005A3B54" w:rsidRDefault="005A3B54" w:rsidP="005A3B54">
      <w:pPr>
        <w:spacing w:before="120" w:after="0" w:line="240" w:lineRule="auto"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Тема №2 включает в себя знакомство с различными видами транспорта, с достопримечательностями Москвы, особенностями жизни в большом мегаполисе. Изучаются речевые клише для диалогов в случае, если кто-то не может найти дорогу в незнакомом месте.</w:t>
      </w:r>
    </w:p>
    <w:p w:rsidR="005A3B54" w:rsidRPr="005A3B54" w:rsidRDefault="005A3B54" w:rsidP="005A3B54">
      <w:pPr>
        <w:spacing w:before="120" w:after="0" w:line="240" w:lineRule="auto"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Тема №3.  «Школа».  Название школьных принадлежностей, учебных предметов, знакомство с расписанием уроков, внешкольными мероприятиями, школьными правилами. «Здоровье» включает в себя изучение названий болезней, их симптомов с целью применения этих знаний в случае недомогания во время зарубежной поездки, речевые клише для диалога с врачом.</w:t>
      </w:r>
    </w:p>
    <w:p w:rsidR="005A3B54" w:rsidRPr="005A3B54" w:rsidRDefault="005A3B54" w:rsidP="005A3B54">
      <w:pPr>
        <w:spacing w:before="120" w:after="0" w:line="240" w:lineRule="auto"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Тема №4 включает названия различных видов увлечений, способов проведения досуга. В эту тему входят также </w:t>
      </w:r>
      <w:proofErr w:type="spellStart"/>
      <w:r w:rsidRPr="005A3B54">
        <w:rPr>
          <w:rFonts w:eastAsia="Calibri" w:cs="Times New Roman"/>
          <w:sz w:val="22"/>
        </w:rPr>
        <w:t>подтемы</w:t>
      </w:r>
      <w:proofErr w:type="spellEnd"/>
      <w:r w:rsidRPr="005A3B54">
        <w:rPr>
          <w:rFonts w:eastAsia="Calibri" w:cs="Times New Roman"/>
          <w:sz w:val="22"/>
        </w:rPr>
        <w:t>: путешествия, книги, в кафе.</w:t>
      </w:r>
    </w:p>
    <w:p w:rsidR="005A3B54" w:rsidRPr="005A3B54" w:rsidRDefault="005A3B54" w:rsidP="005A3B54">
      <w:pPr>
        <w:spacing w:before="120" w:after="0" w:line="240" w:lineRule="auto"/>
        <w:jc w:val="left"/>
        <w:rPr>
          <w:rFonts w:eastAsia="Calibri" w:cs="Times New Roman"/>
          <w:sz w:val="22"/>
        </w:rPr>
      </w:pPr>
    </w:p>
    <w:p w:rsidR="005A3B54" w:rsidRPr="005A3B54" w:rsidRDefault="005A3B54" w:rsidP="005A3B54">
      <w:pPr>
        <w:spacing w:before="120" w:after="0" w:line="240" w:lineRule="auto"/>
        <w:jc w:val="center"/>
        <w:rPr>
          <w:rFonts w:eastAsia="Calibri" w:cs="Times New Roman"/>
          <w:b/>
          <w:sz w:val="22"/>
        </w:rPr>
      </w:pPr>
      <w:r w:rsidRPr="005A3B54">
        <w:rPr>
          <w:rFonts w:eastAsia="Calibri" w:cs="Times New Roman"/>
          <w:b/>
          <w:sz w:val="22"/>
        </w:rPr>
        <w:t>Коммуникативные умения по видам речевой деятельности.</w:t>
      </w:r>
    </w:p>
    <w:p w:rsidR="005A3B54" w:rsidRPr="005A3B54" w:rsidRDefault="005A3B54" w:rsidP="005A3B54">
      <w:pPr>
        <w:spacing w:before="120" w:after="0" w:line="240" w:lineRule="auto"/>
        <w:jc w:val="left"/>
        <w:rPr>
          <w:rFonts w:eastAsia="Calibri" w:cs="Times New Roman"/>
          <w:sz w:val="22"/>
        </w:rPr>
      </w:pPr>
      <w:r w:rsidRPr="005A3B54">
        <w:rPr>
          <w:rFonts w:eastAsia="Calibri" w:cs="Times New Roman"/>
          <w:b/>
          <w:i/>
          <w:sz w:val="22"/>
        </w:rPr>
        <w:t>Говорение.</w:t>
      </w:r>
      <w:r w:rsidRPr="005A3B54">
        <w:rPr>
          <w:rFonts w:eastAsia="Calibri" w:cs="Times New Roman"/>
          <w:sz w:val="22"/>
        </w:rPr>
        <w:t xml:space="preserve">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1.Участие в </w:t>
      </w:r>
      <w:r w:rsidRPr="005A3B54">
        <w:rPr>
          <w:rFonts w:eastAsia="Calibri" w:cs="Times New Roman"/>
          <w:sz w:val="22"/>
          <w:u w:val="wave"/>
        </w:rPr>
        <w:t xml:space="preserve">диалоге </w:t>
      </w:r>
      <w:r w:rsidRPr="005A3B54">
        <w:rPr>
          <w:rFonts w:eastAsia="Calibri" w:cs="Times New Roman"/>
          <w:sz w:val="22"/>
        </w:rPr>
        <w:t>и ситуациях повседневного общения, а также в связи с прочитанным или прослушанным произведением детского фольклора; диалог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этикетного характера — уметь поздравить друга и ответить на поздравление, расспросить о роде занятий, о погоде, о прошедших выходных или каникулах; предложить помощь в ориентации в незнакомом месте; диалог-расспрос — уметь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задавать вопрос</w:t>
      </w:r>
      <w:proofErr w:type="gramStart"/>
      <w:r w:rsidRPr="005A3B54">
        <w:rPr>
          <w:rFonts w:eastAsia="Calibri" w:cs="Times New Roman"/>
          <w:sz w:val="22"/>
        </w:rPr>
        <w:t>ы(</w:t>
      </w:r>
      <w:proofErr w:type="gramEnd"/>
      <w:r w:rsidRPr="005A3B54">
        <w:rPr>
          <w:rFonts w:eastAsia="Calibri" w:cs="Times New Roman"/>
          <w:sz w:val="22"/>
        </w:rPr>
        <w:t>кто? что? когда? где? куда? как? почему? как много? сколько?); диалог-побуждение к действию — уметь обратиться с просьбой и выразить готовность или отказ её выполнить, используя побудительные предложения.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Объём диалогического высказывания — 6–7 реплик с каждой стороны.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  <w:u w:val="wave"/>
        </w:rPr>
        <w:t xml:space="preserve">     2.Монологическая форма:</w:t>
      </w:r>
      <w:r w:rsidRPr="005A3B54">
        <w:rPr>
          <w:rFonts w:eastAsia="Calibri" w:cs="Times New Roman"/>
          <w:sz w:val="22"/>
        </w:rPr>
        <w:t xml:space="preserve"> соблюдение элементарных норм речевого этикета, принятых в стране изучаемого языка. Составление небольших монологических высказываний: рассказ о себе, своём друге, своей семье, включая род занятий и место жительства; описание предмета, картинки; описание персонажей прочитанного текста с опорой и без опоры на картинку; рассказ о посещённом городе и его достопримечательностях.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 Обучение говорению строится с ориентацией на стандартные ситуации общения. При этом основное внимание уделяется формированию у учащихся представлений о речевой вежливости на английском языке и желания быть вежливым при общении с другими людьми, а также оказанию помощи детям в преодолении речевой застенчивости и развитию у них коммуникабельности.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b/>
          <w:i/>
          <w:sz w:val="22"/>
        </w:rPr>
        <w:t>Аудирование.</w:t>
      </w:r>
      <w:r w:rsidRPr="005A3B54">
        <w:rPr>
          <w:rFonts w:eastAsia="Calibri" w:cs="Times New Roman"/>
          <w:sz w:val="22"/>
        </w:rPr>
        <w:t xml:space="preserve"> </w:t>
      </w:r>
    </w:p>
    <w:p w:rsidR="005A3B54" w:rsidRPr="005A3B54" w:rsidRDefault="005A3B54" w:rsidP="005A3B54">
      <w:pPr>
        <w:numPr>
          <w:ilvl w:val="0"/>
          <w:numId w:val="5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выделять из </w:t>
      </w:r>
      <w:proofErr w:type="spellStart"/>
      <w:r w:rsidRPr="005A3B54">
        <w:rPr>
          <w:rFonts w:eastAsia="Calibri" w:cs="Times New Roman"/>
          <w:sz w:val="22"/>
        </w:rPr>
        <w:t>аудиотекста</w:t>
      </w:r>
      <w:proofErr w:type="spellEnd"/>
      <w:r w:rsidRPr="005A3B54">
        <w:rPr>
          <w:rFonts w:eastAsia="Calibri" w:cs="Times New Roman"/>
          <w:sz w:val="22"/>
        </w:rPr>
        <w:t xml:space="preserve"> основную информацию или, напротив, детали </w:t>
      </w:r>
      <w:proofErr w:type="gramStart"/>
      <w:r w:rsidRPr="005A3B54">
        <w:rPr>
          <w:rFonts w:eastAsia="Calibri" w:cs="Times New Roman"/>
          <w:sz w:val="22"/>
        </w:rPr>
        <w:t>услышанного</w:t>
      </w:r>
      <w:proofErr w:type="gramEnd"/>
      <w:r w:rsidRPr="005A3B54">
        <w:rPr>
          <w:rFonts w:eastAsia="Calibri" w:cs="Times New Roman"/>
          <w:sz w:val="22"/>
        </w:rPr>
        <w:t xml:space="preserve">; </w:t>
      </w:r>
    </w:p>
    <w:p w:rsidR="005A3B54" w:rsidRPr="005A3B54" w:rsidRDefault="005A3B54" w:rsidP="005A3B54">
      <w:pPr>
        <w:numPr>
          <w:ilvl w:val="0"/>
          <w:numId w:val="5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восприятие и понимание речи учителя и собеседников в процессе диалогического общения на уроке; небольших простых сообщений; основного содержания несложных рассказ (с опорой на иллюстрацию).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Время звучания текста для </w:t>
      </w:r>
      <w:proofErr w:type="spellStart"/>
      <w:r w:rsidRPr="005A3B54">
        <w:rPr>
          <w:rFonts w:eastAsia="Calibri" w:cs="Times New Roman"/>
          <w:sz w:val="22"/>
        </w:rPr>
        <w:t>аудирования</w:t>
      </w:r>
      <w:proofErr w:type="spellEnd"/>
      <w:r w:rsidRPr="005A3B54">
        <w:rPr>
          <w:rFonts w:eastAsia="Calibri" w:cs="Times New Roman"/>
          <w:sz w:val="22"/>
        </w:rPr>
        <w:t xml:space="preserve"> — до 3 минут.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b/>
          <w:i/>
          <w:sz w:val="22"/>
        </w:rPr>
        <w:t>Чтение.</w:t>
      </w:r>
      <w:r w:rsidRPr="005A3B54">
        <w:rPr>
          <w:rFonts w:eastAsia="Calibri" w:cs="Times New Roman"/>
          <w:sz w:val="22"/>
        </w:rPr>
        <w:t xml:space="preserve">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lastRenderedPageBreak/>
        <w:t xml:space="preserve">Чтение вслух небольших текстов, построенных на изученном языковом материале; соблюдение правильного ударения в словах, фразах, интонации в целом; чтение про себя и понимание текстов, содержащих только изученный материал. Объём текстов — примерно 100–150 слов.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i/>
          <w:sz w:val="22"/>
          <w:u w:val="single"/>
        </w:rPr>
      </w:pPr>
      <w:r w:rsidRPr="005A3B54">
        <w:rPr>
          <w:rFonts w:eastAsia="Calibri" w:cs="Times New Roman"/>
          <w:i/>
          <w:sz w:val="22"/>
          <w:u w:val="single"/>
        </w:rPr>
        <w:t xml:space="preserve">Обучение технике чтения на этом этапе включает: </w:t>
      </w:r>
    </w:p>
    <w:p w:rsidR="005A3B54" w:rsidRPr="005A3B54" w:rsidRDefault="005A3B54" w:rsidP="005A3B54">
      <w:pPr>
        <w:numPr>
          <w:ilvl w:val="0"/>
          <w:numId w:val="6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формирование знаний о соотнесении английских звуков и их буквенного представления на письме (чтение отдельных слов и предложений); </w:t>
      </w:r>
    </w:p>
    <w:p w:rsidR="005A3B54" w:rsidRPr="005A3B54" w:rsidRDefault="005A3B54" w:rsidP="005A3B54">
      <w:pPr>
        <w:numPr>
          <w:ilvl w:val="0"/>
          <w:numId w:val="6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формирование зрительно-слуховых образов этикетных реплик, учебных рифмовок;</w:t>
      </w:r>
    </w:p>
    <w:p w:rsidR="005A3B54" w:rsidRPr="005A3B54" w:rsidRDefault="005A3B54" w:rsidP="005A3B54">
      <w:pPr>
        <w:numPr>
          <w:ilvl w:val="0"/>
          <w:numId w:val="6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формирование навыков запоминания буквенного представления ключевых тематических слов и словосочетаний, входящих в коммуникативно-речевой репертуар учебного общения; </w:t>
      </w:r>
    </w:p>
    <w:p w:rsidR="005A3B54" w:rsidRPr="005A3B54" w:rsidRDefault="005A3B54" w:rsidP="005A3B54">
      <w:pPr>
        <w:numPr>
          <w:ilvl w:val="0"/>
          <w:numId w:val="6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формирование навыков интонационного оформления письменных и устных диалогических тематических реплик, монологических высказываний (с опорой на текст или картинку или без); </w:t>
      </w:r>
    </w:p>
    <w:p w:rsidR="005A3B54" w:rsidRPr="005A3B54" w:rsidRDefault="005A3B54" w:rsidP="005A3B54">
      <w:pPr>
        <w:numPr>
          <w:ilvl w:val="0"/>
          <w:numId w:val="6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формирование умений пользования англо-русским словарём.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b/>
          <w:i/>
          <w:sz w:val="22"/>
        </w:rPr>
      </w:pPr>
      <w:r w:rsidRPr="005A3B54">
        <w:rPr>
          <w:rFonts w:eastAsia="Calibri" w:cs="Times New Roman"/>
          <w:b/>
          <w:i/>
          <w:sz w:val="22"/>
        </w:rPr>
        <w:t xml:space="preserve">Письмо. </w:t>
      </w:r>
    </w:p>
    <w:p w:rsidR="005A3B54" w:rsidRPr="005A3B54" w:rsidRDefault="005A3B54" w:rsidP="005A3B54">
      <w:pPr>
        <w:numPr>
          <w:ilvl w:val="0"/>
          <w:numId w:val="7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владение навыками написания слов с опорой на образец;</w:t>
      </w:r>
    </w:p>
    <w:p w:rsidR="005A3B54" w:rsidRPr="005A3B54" w:rsidRDefault="005A3B54" w:rsidP="005A3B54">
      <w:pPr>
        <w:numPr>
          <w:ilvl w:val="0"/>
          <w:numId w:val="7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ознакомление с основными орфограммами слов английского языка, усвоенных в устной речи и при чтении учебных текстов;</w:t>
      </w:r>
    </w:p>
    <w:p w:rsidR="005A3B54" w:rsidRPr="005A3B54" w:rsidRDefault="005A3B54" w:rsidP="005A3B54">
      <w:pPr>
        <w:numPr>
          <w:ilvl w:val="0"/>
          <w:numId w:val="7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выполнение письменных лексико-грамматических упражнений; </w:t>
      </w:r>
    </w:p>
    <w:p w:rsidR="005A3B54" w:rsidRPr="005A3B54" w:rsidRDefault="005A3B54" w:rsidP="005A3B54">
      <w:pPr>
        <w:numPr>
          <w:ilvl w:val="0"/>
          <w:numId w:val="7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самостоятельное составление предложений по теме; </w:t>
      </w:r>
    </w:p>
    <w:p w:rsidR="005A3B54" w:rsidRPr="005A3B54" w:rsidRDefault="005A3B54" w:rsidP="005A3B54">
      <w:pPr>
        <w:numPr>
          <w:ilvl w:val="0"/>
          <w:numId w:val="7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составление рассказа о себе, своей семье, своём друге, доме (квартире, комнате), родном крае, своей школе и внеклассных мероприятиях, своих увлечениях и хобби своего друга; </w:t>
      </w:r>
    </w:p>
    <w:p w:rsidR="005A3B54" w:rsidRPr="005A3B54" w:rsidRDefault="005A3B54" w:rsidP="005A3B54">
      <w:pPr>
        <w:numPr>
          <w:ilvl w:val="0"/>
          <w:numId w:val="7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составление расписания уроков, планирование внешкольной деятельности; </w:t>
      </w:r>
    </w:p>
    <w:p w:rsidR="005A3B54" w:rsidRPr="005A3B54" w:rsidRDefault="005A3B54" w:rsidP="005A3B54">
      <w:pPr>
        <w:numPr>
          <w:ilvl w:val="0"/>
          <w:numId w:val="7"/>
        </w:numPr>
        <w:spacing w:before="120" w:after="0" w:line="240" w:lineRule="auto"/>
        <w:contextualSpacing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написание личного письма или открытки другу.</w:t>
      </w:r>
    </w:p>
    <w:p w:rsidR="005A3B54" w:rsidRPr="005A3B54" w:rsidRDefault="005A3B54" w:rsidP="005A3B54">
      <w:pPr>
        <w:spacing w:before="120" w:after="0" w:line="240" w:lineRule="auto"/>
        <w:jc w:val="center"/>
        <w:rPr>
          <w:rFonts w:eastAsia="Calibri" w:cs="Times New Roman"/>
          <w:b/>
          <w:sz w:val="22"/>
        </w:rPr>
      </w:pPr>
      <w:r w:rsidRPr="005A3B54">
        <w:rPr>
          <w:rFonts w:eastAsia="Calibri" w:cs="Times New Roman"/>
          <w:b/>
          <w:sz w:val="22"/>
        </w:rPr>
        <w:t>Языковые знания и навыки (практическое усвоение).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b/>
          <w:i/>
          <w:sz w:val="22"/>
        </w:rPr>
        <w:t xml:space="preserve">Графика и орфография.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 Все основные буквосочетания. Звукобуквенные соответствия, знаки транскрипции. Основные правила чтения и орфографии. Написание наиболее употребительных слов, вошедших в активный словарь.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b/>
          <w:i/>
          <w:sz w:val="22"/>
        </w:rPr>
        <w:t>Фонетическая сторона речи.</w:t>
      </w:r>
      <w:r w:rsidRPr="005A3B54">
        <w:rPr>
          <w:rFonts w:eastAsia="Calibri" w:cs="Times New Roman"/>
          <w:sz w:val="22"/>
        </w:rPr>
        <w:t xml:space="preserve">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Ударение в слове, фразе. Отсутствие ударения на служебных словах (артиклях, союзах, предлогах). Членение предложений на смысловые группы.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 Формирование </w:t>
      </w:r>
      <w:proofErr w:type="spellStart"/>
      <w:r w:rsidRPr="005A3B54">
        <w:rPr>
          <w:rFonts w:eastAsia="Calibri" w:cs="Times New Roman"/>
          <w:sz w:val="22"/>
        </w:rPr>
        <w:t>слухо-произносительных</w:t>
      </w:r>
      <w:proofErr w:type="spellEnd"/>
      <w:r w:rsidRPr="005A3B54">
        <w:rPr>
          <w:rFonts w:eastAsia="Calibri" w:cs="Times New Roman"/>
          <w:sz w:val="22"/>
        </w:rPr>
        <w:t xml:space="preserve"> и ритмико-интонационных навыков для оформления речи в изучаемых ситуациях общения в диалогах и монологах.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b/>
          <w:i/>
          <w:sz w:val="22"/>
        </w:rPr>
        <w:t>Лексическая сторона речи.</w:t>
      </w:r>
      <w:r w:rsidRPr="005A3B54">
        <w:rPr>
          <w:rFonts w:eastAsia="Calibri" w:cs="Times New Roman"/>
          <w:sz w:val="22"/>
        </w:rPr>
        <w:t xml:space="preserve">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Лексические единицы, обслуживающие ситуации общения в пределах тематики 4 класса, в объёме 300 лексико-грамматических единиц (включая английские имена и интернациональные слова типа </w:t>
      </w:r>
      <w:proofErr w:type="spellStart"/>
      <w:r w:rsidRPr="005A3B54">
        <w:rPr>
          <w:rFonts w:eastAsia="Calibri" w:cs="Times New Roman"/>
          <w:i/>
          <w:sz w:val="22"/>
        </w:rPr>
        <w:t>hobby</w:t>
      </w:r>
      <w:proofErr w:type="spellEnd"/>
      <w:r w:rsidRPr="005A3B54">
        <w:rPr>
          <w:rFonts w:eastAsia="Calibri" w:cs="Times New Roman"/>
          <w:sz w:val="22"/>
        </w:rPr>
        <w:t xml:space="preserve">), из них около 200 — для продуктивного усвоения, устойчивые сочетания, оценочная лексика и реплики-клише как элементы речевого этикета, отражающие культуру </w:t>
      </w:r>
      <w:proofErr w:type="spellStart"/>
      <w:r w:rsidRPr="005A3B54">
        <w:rPr>
          <w:rFonts w:eastAsia="Calibri" w:cs="Times New Roman"/>
          <w:sz w:val="22"/>
        </w:rPr>
        <w:t>англоговорящих</w:t>
      </w:r>
      <w:proofErr w:type="spellEnd"/>
      <w:r w:rsidRPr="005A3B54">
        <w:rPr>
          <w:rFonts w:eastAsia="Calibri" w:cs="Times New Roman"/>
          <w:sz w:val="22"/>
        </w:rPr>
        <w:t xml:space="preserve"> стран.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Новая активная лексика. Словообразование.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b/>
          <w:i/>
          <w:sz w:val="22"/>
        </w:rPr>
        <w:t>Грамматическая сторона речи.</w:t>
      </w:r>
      <w:r w:rsidRPr="005A3B54">
        <w:rPr>
          <w:rFonts w:eastAsia="Calibri" w:cs="Times New Roman"/>
          <w:sz w:val="22"/>
        </w:rPr>
        <w:t xml:space="preserve"> 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  <w:lang w:val="en-US"/>
        </w:rPr>
      </w:pPr>
      <w:r w:rsidRPr="005A3B54">
        <w:rPr>
          <w:rFonts w:eastAsia="Calibri" w:cs="Times New Roman"/>
          <w:sz w:val="22"/>
        </w:rPr>
        <w:t xml:space="preserve">     Основные коммуникативные типы предложений: </w:t>
      </w:r>
      <w:proofErr w:type="gramStart"/>
      <w:r w:rsidRPr="005A3B54">
        <w:rPr>
          <w:rFonts w:eastAsia="Calibri" w:cs="Times New Roman"/>
          <w:sz w:val="22"/>
        </w:rPr>
        <w:t>повествовательное</w:t>
      </w:r>
      <w:proofErr w:type="gramEnd"/>
      <w:r w:rsidRPr="005A3B54">
        <w:rPr>
          <w:rFonts w:eastAsia="Calibri" w:cs="Times New Roman"/>
          <w:sz w:val="22"/>
        </w:rPr>
        <w:t xml:space="preserve">, вопросительное, побудительное. Общий и специальный вопросы. Вопросительные слова: </w:t>
      </w:r>
      <w:r w:rsidRPr="005A3B54">
        <w:rPr>
          <w:rFonts w:eastAsia="Calibri" w:cs="Times New Roman"/>
          <w:i/>
          <w:sz w:val="22"/>
          <w:lang w:val="en-US"/>
        </w:rPr>
        <w:t>what</w:t>
      </w:r>
      <w:r w:rsidRPr="005A3B54">
        <w:rPr>
          <w:rFonts w:eastAsia="Calibri" w:cs="Times New Roman"/>
          <w:i/>
          <w:sz w:val="22"/>
        </w:rPr>
        <w:t xml:space="preserve">, </w:t>
      </w:r>
      <w:r w:rsidRPr="005A3B54">
        <w:rPr>
          <w:rFonts w:eastAsia="Calibri" w:cs="Times New Roman"/>
          <w:i/>
          <w:sz w:val="22"/>
          <w:lang w:val="en-US"/>
        </w:rPr>
        <w:t>who</w:t>
      </w:r>
      <w:r w:rsidRPr="005A3B54">
        <w:rPr>
          <w:rFonts w:eastAsia="Calibri" w:cs="Times New Roman"/>
          <w:i/>
          <w:sz w:val="22"/>
        </w:rPr>
        <w:t xml:space="preserve">, </w:t>
      </w:r>
      <w:r w:rsidRPr="005A3B54">
        <w:rPr>
          <w:rFonts w:eastAsia="Calibri" w:cs="Times New Roman"/>
          <w:i/>
          <w:sz w:val="22"/>
          <w:lang w:val="en-US"/>
        </w:rPr>
        <w:t>when</w:t>
      </w:r>
      <w:r w:rsidRPr="005A3B54">
        <w:rPr>
          <w:rFonts w:eastAsia="Calibri" w:cs="Times New Roman"/>
          <w:i/>
          <w:sz w:val="22"/>
        </w:rPr>
        <w:t xml:space="preserve">, </w:t>
      </w:r>
      <w:r w:rsidRPr="005A3B54">
        <w:rPr>
          <w:rFonts w:eastAsia="Calibri" w:cs="Times New Roman"/>
          <w:i/>
          <w:sz w:val="22"/>
          <w:lang w:val="en-US"/>
        </w:rPr>
        <w:t>where</w:t>
      </w:r>
      <w:r w:rsidRPr="005A3B54">
        <w:rPr>
          <w:rFonts w:eastAsia="Calibri" w:cs="Times New Roman"/>
          <w:i/>
          <w:sz w:val="22"/>
        </w:rPr>
        <w:t xml:space="preserve">, </w:t>
      </w:r>
      <w:r w:rsidRPr="005A3B54">
        <w:rPr>
          <w:rFonts w:eastAsia="Calibri" w:cs="Times New Roman"/>
          <w:i/>
          <w:sz w:val="22"/>
          <w:lang w:val="en-US"/>
        </w:rPr>
        <w:t>with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whom</w:t>
      </w:r>
      <w:r w:rsidRPr="005A3B54">
        <w:rPr>
          <w:rFonts w:eastAsia="Calibri" w:cs="Times New Roman"/>
          <w:i/>
          <w:sz w:val="22"/>
        </w:rPr>
        <w:t xml:space="preserve">, </w:t>
      </w:r>
      <w:r w:rsidRPr="005A3B54">
        <w:rPr>
          <w:rFonts w:eastAsia="Calibri" w:cs="Times New Roman"/>
          <w:i/>
          <w:sz w:val="22"/>
          <w:lang w:val="en-US"/>
        </w:rPr>
        <w:t>how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many</w:t>
      </w:r>
      <w:r w:rsidRPr="005A3B54">
        <w:rPr>
          <w:rFonts w:eastAsia="Calibri" w:cs="Times New Roman"/>
          <w:i/>
          <w:sz w:val="22"/>
        </w:rPr>
        <w:t xml:space="preserve">, </w:t>
      </w:r>
      <w:r w:rsidRPr="005A3B54">
        <w:rPr>
          <w:rFonts w:eastAsia="Calibri" w:cs="Times New Roman"/>
          <w:i/>
          <w:sz w:val="22"/>
          <w:lang w:val="en-US"/>
        </w:rPr>
        <w:t>why</w:t>
      </w:r>
      <w:r w:rsidRPr="005A3B54">
        <w:rPr>
          <w:rFonts w:eastAsia="Calibri" w:cs="Times New Roman"/>
          <w:i/>
          <w:sz w:val="22"/>
        </w:rPr>
        <w:t xml:space="preserve">, </w:t>
      </w:r>
      <w:r w:rsidRPr="005A3B54">
        <w:rPr>
          <w:rFonts w:eastAsia="Calibri" w:cs="Times New Roman"/>
          <w:i/>
          <w:sz w:val="22"/>
          <w:lang w:val="en-US"/>
        </w:rPr>
        <w:t>how</w:t>
      </w:r>
      <w:r w:rsidRPr="005A3B54">
        <w:rPr>
          <w:rFonts w:eastAsia="Calibri" w:cs="Times New Roman"/>
          <w:sz w:val="22"/>
        </w:rPr>
        <w:t xml:space="preserve">. Порядок слов в предложении. Утвердительные и отрицательные предложения. Предложения с простым глагольным сказуемым </w:t>
      </w:r>
      <w:r w:rsidRPr="005A3B54">
        <w:rPr>
          <w:rFonts w:eastAsia="Calibri" w:cs="Times New Roman"/>
          <w:i/>
          <w:sz w:val="22"/>
        </w:rPr>
        <w:t>(</w:t>
      </w:r>
      <w:proofErr w:type="spellStart"/>
      <w:r w:rsidRPr="005A3B54">
        <w:rPr>
          <w:rFonts w:eastAsia="Calibri" w:cs="Times New Roman"/>
          <w:i/>
          <w:sz w:val="22"/>
        </w:rPr>
        <w:t>She</w:t>
      </w:r>
      <w:proofErr w:type="spellEnd"/>
      <w:r w:rsidRPr="005A3B54">
        <w:rPr>
          <w:rFonts w:eastAsia="Calibri" w:cs="Times New Roman"/>
          <w:i/>
          <w:sz w:val="22"/>
        </w:rPr>
        <w:t xml:space="preserve"> </w:t>
      </w:r>
      <w:proofErr w:type="spellStart"/>
      <w:r w:rsidRPr="005A3B54">
        <w:rPr>
          <w:rFonts w:eastAsia="Calibri" w:cs="Times New Roman"/>
          <w:i/>
          <w:sz w:val="22"/>
        </w:rPr>
        <w:t>spends</w:t>
      </w:r>
      <w:proofErr w:type="spellEnd"/>
      <w:r w:rsidRPr="005A3B54">
        <w:rPr>
          <w:rFonts w:eastAsia="Calibri" w:cs="Times New Roman"/>
          <w:i/>
          <w:sz w:val="22"/>
        </w:rPr>
        <w:t xml:space="preserve"> </w:t>
      </w:r>
      <w:proofErr w:type="spellStart"/>
      <w:r w:rsidRPr="005A3B54">
        <w:rPr>
          <w:rFonts w:eastAsia="Calibri" w:cs="Times New Roman"/>
          <w:i/>
          <w:sz w:val="22"/>
        </w:rPr>
        <w:t>summer</w:t>
      </w:r>
      <w:proofErr w:type="spellEnd"/>
      <w:r w:rsidRPr="005A3B54">
        <w:rPr>
          <w:rFonts w:eastAsia="Calibri" w:cs="Times New Roman"/>
          <w:i/>
          <w:sz w:val="22"/>
        </w:rPr>
        <w:t xml:space="preserve"> </w:t>
      </w:r>
      <w:proofErr w:type="spellStart"/>
      <w:r w:rsidRPr="005A3B54">
        <w:rPr>
          <w:rFonts w:eastAsia="Calibri" w:cs="Times New Roman"/>
          <w:i/>
          <w:sz w:val="22"/>
        </w:rPr>
        <w:t>in</w:t>
      </w:r>
      <w:proofErr w:type="spellEnd"/>
      <w:r w:rsidRPr="005A3B54">
        <w:rPr>
          <w:rFonts w:eastAsia="Calibri" w:cs="Times New Roman"/>
          <w:i/>
          <w:sz w:val="22"/>
        </w:rPr>
        <w:t xml:space="preserve"> </w:t>
      </w:r>
      <w:proofErr w:type="spellStart"/>
      <w:r w:rsidRPr="005A3B54">
        <w:rPr>
          <w:rFonts w:eastAsia="Calibri" w:cs="Times New Roman"/>
          <w:i/>
          <w:sz w:val="22"/>
        </w:rPr>
        <w:t>the</w:t>
      </w:r>
      <w:proofErr w:type="spellEnd"/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country</w:t>
      </w:r>
      <w:r w:rsidRPr="005A3B54">
        <w:rPr>
          <w:rFonts w:eastAsia="Calibri" w:cs="Times New Roman"/>
          <w:i/>
          <w:sz w:val="22"/>
        </w:rPr>
        <w:t>.),</w:t>
      </w:r>
      <w:r w:rsidRPr="005A3B54">
        <w:rPr>
          <w:rFonts w:eastAsia="Calibri" w:cs="Times New Roman"/>
          <w:sz w:val="22"/>
        </w:rPr>
        <w:t xml:space="preserve"> составным именным </w:t>
      </w:r>
      <w:r w:rsidRPr="005A3B54">
        <w:rPr>
          <w:rFonts w:eastAsia="Calibri" w:cs="Times New Roman"/>
          <w:i/>
          <w:sz w:val="22"/>
        </w:rPr>
        <w:t>(</w:t>
      </w:r>
      <w:r w:rsidRPr="005A3B54">
        <w:rPr>
          <w:rFonts w:eastAsia="Calibri" w:cs="Times New Roman"/>
          <w:i/>
          <w:sz w:val="22"/>
          <w:lang w:val="en-US"/>
        </w:rPr>
        <w:t>My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mother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is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a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teacher</w:t>
      </w:r>
      <w:r w:rsidRPr="005A3B54">
        <w:rPr>
          <w:rFonts w:eastAsia="Calibri" w:cs="Times New Roman"/>
          <w:i/>
          <w:sz w:val="22"/>
        </w:rPr>
        <w:t>.)</w:t>
      </w:r>
      <w:r w:rsidRPr="005A3B54">
        <w:rPr>
          <w:rFonts w:eastAsia="Calibri" w:cs="Times New Roman"/>
          <w:sz w:val="22"/>
        </w:rPr>
        <w:t xml:space="preserve"> и составным глагольным </w:t>
      </w:r>
      <w:r w:rsidRPr="005A3B54">
        <w:rPr>
          <w:rFonts w:eastAsia="Calibri" w:cs="Times New Roman"/>
          <w:i/>
          <w:sz w:val="22"/>
        </w:rPr>
        <w:t>(</w:t>
      </w:r>
      <w:r w:rsidRPr="005A3B54">
        <w:rPr>
          <w:rFonts w:eastAsia="Calibri" w:cs="Times New Roman"/>
          <w:i/>
          <w:sz w:val="22"/>
          <w:lang w:val="en-US"/>
        </w:rPr>
        <w:t>I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want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to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be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a</w:t>
      </w:r>
      <w:r w:rsidRPr="005A3B54">
        <w:rPr>
          <w:rFonts w:eastAsia="Calibri" w:cs="Times New Roman"/>
          <w:i/>
          <w:sz w:val="22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doctor</w:t>
      </w:r>
      <w:r w:rsidRPr="005A3B54">
        <w:rPr>
          <w:rFonts w:eastAsia="Calibri" w:cs="Times New Roman"/>
          <w:i/>
          <w:sz w:val="22"/>
        </w:rPr>
        <w:t>.)</w:t>
      </w:r>
      <w:r w:rsidRPr="005A3B54">
        <w:rPr>
          <w:rFonts w:eastAsia="Calibri" w:cs="Times New Roman"/>
          <w:sz w:val="22"/>
        </w:rPr>
        <w:t xml:space="preserve"> сказуемым. Побудительные предложения в утвердительной форме </w:t>
      </w:r>
      <w:r w:rsidRPr="005A3B54">
        <w:rPr>
          <w:rFonts w:eastAsia="Calibri" w:cs="Times New Roman"/>
          <w:i/>
          <w:sz w:val="22"/>
        </w:rPr>
        <w:t>(</w:t>
      </w:r>
      <w:proofErr w:type="spellStart"/>
      <w:r w:rsidRPr="005A3B54">
        <w:rPr>
          <w:rFonts w:eastAsia="Calibri" w:cs="Times New Roman"/>
          <w:i/>
          <w:sz w:val="22"/>
        </w:rPr>
        <w:t>Let's</w:t>
      </w:r>
      <w:proofErr w:type="spellEnd"/>
      <w:r w:rsidRPr="005A3B54">
        <w:rPr>
          <w:rFonts w:eastAsia="Calibri" w:cs="Times New Roman"/>
          <w:i/>
          <w:sz w:val="22"/>
        </w:rPr>
        <w:t xml:space="preserve"> </w:t>
      </w:r>
      <w:proofErr w:type="spellStart"/>
      <w:r w:rsidRPr="005A3B54">
        <w:rPr>
          <w:rFonts w:eastAsia="Calibri" w:cs="Times New Roman"/>
          <w:i/>
          <w:sz w:val="22"/>
        </w:rPr>
        <w:t>take</w:t>
      </w:r>
      <w:proofErr w:type="spellEnd"/>
      <w:r w:rsidRPr="005A3B54">
        <w:rPr>
          <w:rFonts w:eastAsia="Calibri" w:cs="Times New Roman"/>
          <w:i/>
          <w:sz w:val="22"/>
        </w:rPr>
        <w:t xml:space="preserve"> </w:t>
      </w:r>
      <w:proofErr w:type="spellStart"/>
      <w:r w:rsidRPr="005A3B54">
        <w:rPr>
          <w:rFonts w:eastAsia="Calibri" w:cs="Times New Roman"/>
          <w:i/>
          <w:sz w:val="22"/>
        </w:rPr>
        <w:t>a</w:t>
      </w:r>
      <w:proofErr w:type="spellEnd"/>
      <w:r w:rsidRPr="005A3B54">
        <w:rPr>
          <w:rFonts w:eastAsia="Calibri" w:cs="Times New Roman"/>
          <w:i/>
          <w:sz w:val="22"/>
        </w:rPr>
        <w:t xml:space="preserve"> </w:t>
      </w:r>
      <w:proofErr w:type="spellStart"/>
      <w:r w:rsidRPr="005A3B54">
        <w:rPr>
          <w:rFonts w:eastAsia="Calibri" w:cs="Times New Roman"/>
          <w:i/>
          <w:sz w:val="22"/>
        </w:rPr>
        <w:t>taxi</w:t>
      </w:r>
      <w:proofErr w:type="spellEnd"/>
      <w:r w:rsidRPr="005A3B54">
        <w:rPr>
          <w:rFonts w:eastAsia="Calibri" w:cs="Times New Roman"/>
          <w:i/>
          <w:sz w:val="22"/>
        </w:rPr>
        <w:t>.).</w:t>
      </w:r>
      <w:r w:rsidRPr="005A3B54">
        <w:rPr>
          <w:rFonts w:eastAsia="Calibri" w:cs="Times New Roman"/>
          <w:sz w:val="22"/>
        </w:rPr>
        <w:t xml:space="preserve"> Простые распространённые предложения. Предложения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с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однородными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членами</w:t>
      </w:r>
      <w:r w:rsidRPr="005A3B54">
        <w:rPr>
          <w:rFonts w:eastAsia="Calibri" w:cs="Times New Roman"/>
          <w:sz w:val="22"/>
          <w:lang w:val="en-US"/>
        </w:rPr>
        <w:t>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  <w:lang w:val="en-US"/>
        </w:rPr>
        <w:t xml:space="preserve">      </w:t>
      </w:r>
      <w:r w:rsidRPr="005A3B54">
        <w:rPr>
          <w:rFonts w:eastAsia="Calibri" w:cs="Times New Roman"/>
          <w:sz w:val="22"/>
        </w:rPr>
        <w:t>Глаголы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в</w:t>
      </w:r>
      <w:r w:rsidRPr="005A3B54">
        <w:rPr>
          <w:rFonts w:eastAsia="Calibri" w:cs="Times New Roman"/>
          <w:sz w:val="22"/>
          <w:lang w:val="en-US"/>
        </w:rPr>
        <w:t xml:space="preserve"> Present Simple, Present Continuous, Past Simple, Future Simple, Present Perfect. </w:t>
      </w:r>
      <w:r w:rsidRPr="005A3B54">
        <w:rPr>
          <w:rFonts w:eastAsia="Calibri" w:cs="Times New Roman"/>
          <w:sz w:val="22"/>
        </w:rPr>
        <w:t>Выражение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 xml:space="preserve">to be going to do </w:t>
      </w:r>
      <w:proofErr w:type="spellStart"/>
      <w:r w:rsidRPr="005A3B54">
        <w:rPr>
          <w:rFonts w:eastAsia="Calibri" w:cs="Times New Roman"/>
          <w:i/>
          <w:sz w:val="22"/>
          <w:lang w:val="en-US"/>
        </w:rPr>
        <w:t>smth</w:t>
      </w:r>
      <w:proofErr w:type="spellEnd"/>
      <w:r w:rsidRPr="005A3B54">
        <w:rPr>
          <w:rFonts w:eastAsia="Calibri" w:cs="Times New Roman"/>
          <w:sz w:val="22"/>
          <w:lang w:val="en-US"/>
        </w:rPr>
        <w:t xml:space="preserve">. </w:t>
      </w:r>
      <w:r w:rsidRPr="005A3B54">
        <w:rPr>
          <w:rFonts w:eastAsia="Calibri" w:cs="Times New Roman"/>
          <w:sz w:val="22"/>
        </w:rPr>
        <w:t>Неопределённая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форма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глагола</w:t>
      </w:r>
      <w:r w:rsidRPr="005A3B54">
        <w:rPr>
          <w:rFonts w:eastAsia="Calibri" w:cs="Times New Roman"/>
          <w:sz w:val="22"/>
          <w:lang w:val="en-US"/>
        </w:rPr>
        <w:t xml:space="preserve">. </w:t>
      </w:r>
      <w:r w:rsidRPr="005A3B54">
        <w:rPr>
          <w:rFonts w:eastAsia="Calibri" w:cs="Times New Roman"/>
          <w:sz w:val="22"/>
        </w:rPr>
        <w:t>Модальные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глаголы</w:t>
      </w:r>
      <w:r w:rsidRPr="005A3B54">
        <w:rPr>
          <w:rFonts w:eastAsia="Calibri" w:cs="Times New Roman"/>
          <w:sz w:val="22"/>
          <w:lang w:val="en-US"/>
        </w:rPr>
        <w:t xml:space="preserve">  </w:t>
      </w:r>
      <w:r w:rsidRPr="005A3B54">
        <w:rPr>
          <w:rFonts w:eastAsia="Calibri" w:cs="Times New Roman"/>
          <w:i/>
          <w:sz w:val="22"/>
          <w:lang w:val="en-US"/>
        </w:rPr>
        <w:t xml:space="preserve">must/mustn't, should/shouldn't, have/don't have to do </w:t>
      </w:r>
      <w:proofErr w:type="spellStart"/>
      <w:r w:rsidRPr="005A3B54">
        <w:rPr>
          <w:rFonts w:eastAsia="Calibri" w:cs="Times New Roman"/>
          <w:i/>
          <w:sz w:val="22"/>
          <w:lang w:val="en-US"/>
        </w:rPr>
        <w:t>sth</w:t>
      </w:r>
      <w:proofErr w:type="spellEnd"/>
      <w:r w:rsidRPr="005A3B54">
        <w:rPr>
          <w:rFonts w:eastAsia="Calibri" w:cs="Times New Roman"/>
          <w:i/>
          <w:sz w:val="22"/>
          <w:lang w:val="en-US"/>
        </w:rPr>
        <w:t>.</w:t>
      </w:r>
      <w:r w:rsidRPr="005A3B54">
        <w:rPr>
          <w:rFonts w:eastAsia="Calibri" w:cs="Times New Roman"/>
          <w:sz w:val="22"/>
          <w:lang w:val="en-US"/>
        </w:rPr>
        <w:t xml:space="preserve">     </w:t>
      </w:r>
      <w:r w:rsidRPr="005A3B54">
        <w:rPr>
          <w:rFonts w:eastAsia="Calibri" w:cs="Times New Roman"/>
          <w:sz w:val="22"/>
        </w:rPr>
        <w:t>Существительные в единственном и множественном числе (образованные по правилу, а также исключения) с неопределённым, определённым и нулевым артиклем. Притяжательный падеж существительных.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     Прилагательные в положительной, сравнительной и превосходной степени.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b/>
          <w:i/>
          <w:sz w:val="22"/>
          <w:lang w:val="en-US"/>
        </w:rPr>
      </w:pPr>
      <w:r w:rsidRPr="005A3B54">
        <w:rPr>
          <w:rFonts w:eastAsia="Calibri" w:cs="Times New Roman"/>
          <w:sz w:val="22"/>
        </w:rPr>
        <w:lastRenderedPageBreak/>
        <w:t xml:space="preserve">     Наречия. Личные местоимения. Указательные местоимения </w:t>
      </w:r>
      <w:proofErr w:type="spellStart"/>
      <w:r w:rsidRPr="005A3B54">
        <w:rPr>
          <w:rFonts w:eastAsia="Calibri" w:cs="Times New Roman"/>
          <w:i/>
          <w:sz w:val="22"/>
        </w:rPr>
        <w:t>this</w:t>
      </w:r>
      <w:proofErr w:type="spellEnd"/>
      <w:r w:rsidRPr="005A3B54">
        <w:rPr>
          <w:rFonts w:eastAsia="Calibri" w:cs="Times New Roman"/>
          <w:i/>
          <w:sz w:val="22"/>
        </w:rPr>
        <w:t>–</w:t>
      </w:r>
      <w:proofErr w:type="spellStart"/>
      <w:r w:rsidRPr="005A3B54">
        <w:rPr>
          <w:rFonts w:eastAsia="Calibri" w:cs="Times New Roman"/>
          <w:i/>
          <w:sz w:val="22"/>
        </w:rPr>
        <w:t>these</w:t>
      </w:r>
      <w:proofErr w:type="spellEnd"/>
      <w:r w:rsidRPr="005A3B54">
        <w:rPr>
          <w:rFonts w:eastAsia="Calibri" w:cs="Times New Roman"/>
          <w:i/>
          <w:sz w:val="22"/>
        </w:rPr>
        <w:t xml:space="preserve">, </w:t>
      </w:r>
      <w:proofErr w:type="spellStart"/>
      <w:r w:rsidRPr="005A3B54">
        <w:rPr>
          <w:rFonts w:eastAsia="Calibri" w:cs="Times New Roman"/>
          <w:i/>
          <w:sz w:val="22"/>
        </w:rPr>
        <w:t>that</w:t>
      </w:r>
      <w:proofErr w:type="spellEnd"/>
      <w:r w:rsidRPr="005A3B54">
        <w:rPr>
          <w:rFonts w:eastAsia="Calibri" w:cs="Times New Roman"/>
          <w:i/>
          <w:sz w:val="22"/>
        </w:rPr>
        <w:t>–</w:t>
      </w:r>
      <w:r w:rsidRPr="005A3B54">
        <w:rPr>
          <w:rFonts w:eastAsia="Calibri" w:cs="Times New Roman"/>
          <w:i/>
          <w:sz w:val="22"/>
          <w:lang w:val="en-US"/>
        </w:rPr>
        <w:t>those</w:t>
      </w:r>
      <w:r w:rsidRPr="005A3B54">
        <w:rPr>
          <w:rFonts w:eastAsia="Calibri" w:cs="Times New Roman"/>
          <w:sz w:val="22"/>
        </w:rPr>
        <w:t>. Конструкция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i/>
          <w:sz w:val="22"/>
          <w:lang w:val="en-US"/>
        </w:rPr>
        <w:t>there was/there were.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Неопределённые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местоимения</w:t>
      </w:r>
      <w:r w:rsidRPr="005A3B54">
        <w:rPr>
          <w:rFonts w:eastAsia="Calibri" w:cs="Times New Roman"/>
          <w:sz w:val="22"/>
          <w:lang w:val="en-US"/>
        </w:rPr>
        <w:t xml:space="preserve"> (some, any, much, many). </w:t>
      </w:r>
      <w:r w:rsidRPr="005A3B54">
        <w:rPr>
          <w:rFonts w:eastAsia="Calibri" w:cs="Times New Roman"/>
          <w:sz w:val="22"/>
        </w:rPr>
        <w:t>Количественные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и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порядковые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числительные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до</w:t>
      </w:r>
      <w:r w:rsidRPr="005A3B54">
        <w:rPr>
          <w:rFonts w:eastAsia="Calibri" w:cs="Times New Roman"/>
          <w:sz w:val="22"/>
          <w:lang w:val="en-US"/>
        </w:rPr>
        <w:t xml:space="preserve"> 1000. </w:t>
      </w:r>
      <w:r w:rsidRPr="005A3B54">
        <w:rPr>
          <w:rFonts w:eastAsia="Calibri" w:cs="Times New Roman"/>
          <w:sz w:val="22"/>
        </w:rPr>
        <w:t>Наиболее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употребительные</w:t>
      </w:r>
      <w:r w:rsidRPr="005A3B54">
        <w:rPr>
          <w:rFonts w:eastAsia="Calibri" w:cs="Times New Roman"/>
          <w:sz w:val="22"/>
          <w:lang w:val="en-US"/>
        </w:rPr>
        <w:t xml:space="preserve"> </w:t>
      </w:r>
      <w:r w:rsidRPr="005A3B54">
        <w:rPr>
          <w:rFonts w:eastAsia="Calibri" w:cs="Times New Roman"/>
          <w:sz w:val="22"/>
        </w:rPr>
        <w:t>предлоги</w:t>
      </w:r>
      <w:r w:rsidRPr="005A3B54">
        <w:rPr>
          <w:rFonts w:eastAsia="Calibri" w:cs="Times New Roman"/>
          <w:sz w:val="22"/>
          <w:lang w:val="en-US"/>
        </w:rPr>
        <w:t xml:space="preserve">: in, on, at, to, from, of, with, in front of, between, in the middle of, to the right/left </w:t>
      </w:r>
      <w:proofErr w:type="spellStart"/>
      <w:r w:rsidRPr="005A3B54">
        <w:rPr>
          <w:rFonts w:eastAsia="Calibri" w:cs="Times New Roman"/>
          <w:sz w:val="22"/>
          <w:lang w:val="en-US"/>
        </w:rPr>
        <w:t>of</w:t>
      </w:r>
      <w:proofErr w:type="spellEnd"/>
      <w:r w:rsidRPr="005A3B54">
        <w:rPr>
          <w:rFonts w:eastAsia="Calibri" w:cs="Times New Roman"/>
          <w:sz w:val="22"/>
          <w:lang w:val="en-US"/>
        </w:rPr>
        <w:t>.</w:t>
      </w:r>
    </w:p>
    <w:p w:rsidR="005A3B54" w:rsidRPr="005A3B54" w:rsidRDefault="005A3B54" w:rsidP="005A3B54">
      <w:pPr>
        <w:spacing w:before="120" w:after="0" w:line="240" w:lineRule="auto"/>
        <w:ind w:left="1208" w:firstLine="567"/>
        <w:rPr>
          <w:rFonts w:eastAsia="Calibri" w:cs="Times New Roman"/>
          <w:b/>
          <w:sz w:val="22"/>
        </w:rPr>
      </w:pPr>
      <w:r w:rsidRPr="005A3B54">
        <w:rPr>
          <w:rFonts w:eastAsia="Calibri" w:cs="Times New Roman"/>
          <w:b/>
          <w:sz w:val="22"/>
        </w:rPr>
        <w:t>В результате изучения английского языка ученик должен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b/>
          <w:sz w:val="22"/>
        </w:rPr>
      </w:pPr>
      <w:r w:rsidRPr="005A3B54">
        <w:rPr>
          <w:rFonts w:eastAsia="Calibri" w:cs="Times New Roman"/>
          <w:b/>
          <w:sz w:val="22"/>
        </w:rPr>
        <w:t>знать/понимать</w:t>
      </w:r>
    </w:p>
    <w:p w:rsidR="005A3B54" w:rsidRPr="005A3B54" w:rsidRDefault="005A3B54" w:rsidP="005A3B54">
      <w:pPr>
        <w:widowControl w:val="0"/>
        <w:numPr>
          <w:ilvl w:val="0"/>
          <w:numId w:val="1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алфавит, буквы, основные буквосочетания, звуки изучаемого языка;</w:t>
      </w:r>
    </w:p>
    <w:p w:rsidR="005A3B54" w:rsidRPr="005A3B54" w:rsidRDefault="005A3B54" w:rsidP="005A3B54">
      <w:pPr>
        <w:widowControl w:val="0"/>
        <w:numPr>
          <w:ilvl w:val="0"/>
          <w:numId w:val="1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основные правила чтения и орфографии изучаемого языка;</w:t>
      </w:r>
    </w:p>
    <w:p w:rsidR="005A3B54" w:rsidRPr="005A3B54" w:rsidRDefault="005A3B54" w:rsidP="005A3B54">
      <w:pPr>
        <w:widowControl w:val="0"/>
        <w:numPr>
          <w:ilvl w:val="0"/>
          <w:numId w:val="1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особенности интонации основных типов предложений;</w:t>
      </w:r>
    </w:p>
    <w:p w:rsidR="005A3B54" w:rsidRPr="005A3B54" w:rsidRDefault="005A3B54" w:rsidP="005A3B54">
      <w:pPr>
        <w:widowControl w:val="0"/>
        <w:numPr>
          <w:ilvl w:val="0"/>
          <w:numId w:val="1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название страны/стран изучаемого языка, их столиц;</w:t>
      </w:r>
    </w:p>
    <w:p w:rsidR="005A3B54" w:rsidRPr="005A3B54" w:rsidRDefault="005A3B54" w:rsidP="005A3B54">
      <w:pPr>
        <w:widowControl w:val="0"/>
        <w:numPr>
          <w:ilvl w:val="0"/>
          <w:numId w:val="1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имена наиболее известных персонажей детских литературных произведений страны/стран изучаемого языка;</w:t>
      </w:r>
    </w:p>
    <w:p w:rsidR="005A3B54" w:rsidRPr="005A3B54" w:rsidRDefault="005A3B54" w:rsidP="005A3B54">
      <w:pPr>
        <w:widowControl w:val="0"/>
        <w:numPr>
          <w:ilvl w:val="0"/>
          <w:numId w:val="1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наизусть рифмованные произведения детского фольклора (доступные по содержанию и форме);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b/>
          <w:sz w:val="22"/>
        </w:rPr>
        <w:t>уметь</w:t>
      </w:r>
    </w:p>
    <w:p w:rsidR="005A3B54" w:rsidRPr="005A3B54" w:rsidRDefault="005A3B54" w:rsidP="005A3B54">
      <w:pPr>
        <w:widowControl w:val="0"/>
        <w:numPr>
          <w:ilvl w:val="0"/>
          <w:numId w:val="2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понимать на слух речь учителя, одноклассников, основное содержание облегченных текстов с опорой на зрительную наглядность;</w:t>
      </w:r>
    </w:p>
    <w:p w:rsidR="005A3B54" w:rsidRPr="005A3B54" w:rsidRDefault="005A3B54" w:rsidP="005A3B54">
      <w:pPr>
        <w:widowControl w:val="0"/>
        <w:numPr>
          <w:ilvl w:val="0"/>
          <w:numId w:val="2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участвовать в элементарном этикетном диалоге (знакомство, поздравление, благодарность, приветствие);</w:t>
      </w:r>
    </w:p>
    <w:p w:rsidR="005A3B54" w:rsidRPr="005A3B54" w:rsidRDefault="005A3B54" w:rsidP="005A3B54">
      <w:pPr>
        <w:widowControl w:val="0"/>
        <w:numPr>
          <w:ilvl w:val="0"/>
          <w:numId w:val="2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расспрашивать собеседника, задавая простые вопросы (кто? что? где? когда?) и отвечать на вопросы собеседника;</w:t>
      </w:r>
    </w:p>
    <w:p w:rsidR="005A3B54" w:rsidRPr="005A3B54" w:rsidRDefault="005A3B54" w:rsidP="005A3B54">
      <w:pPr>
        <w:widowControl w:val="0"/>
        <w:numPr>
          <w:ilvl w:val="0"/>
          <w:numId w:val="2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кратко рассказывать о себе, своей семье, друге; </w:t>
      </w:r>
    </w:p>
    <w:p w:rsidR="005A3B54" w:rsidRPr="005A3B54" w:rsidRDefault="005A3B54" w:rsidP="005A3B54">
      <w:pPr>
        <w:widowControl w:val="0"/>
        <w:numPr>
          <w:ilvl w:val="0"/>
          <w:numId w:val="2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составлять небольшие описания предмета, картинки (о природе, о школе) по образцу;</w:t>
      </w:r>
    </w:p>
    <w:p w:rsidR="005A3B54" w:rsidRPr="005A3B54" w:rsidRDefault="005A3B54" w:rsidP="005A3B54">
      <w:pPr>
        <w:widowControl w:val="0"/>
        <w:numPr>
          <w:ilvl w:val="0"/>
          <w:numId w:val="2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 xml:space="preserve">читать вслух текст, построенный на изученном языковом материале, соблюдая правила произношения и соответствующую интонацию; </w:t>
      </w:r>
    </w:p>
    <w:p w:rsidR="005A3B54" w:rsidRPr="005A3B54" w:rsidRDefault="005A3B54" w:rsidP="005A3B54">
      <w:pPr>
        <w:widowControl w:val="0"/>
        <w:numPr>
          <w:ilvl w:val="0"/>
          <w:numId w:val="2"/>
        </w:numPr>
        <w:spacing w:before="120" w:after="0" w:line="240" w:lineRule="auto"/>
        <w:rPr>
          <w:rFonts w:eastAsia="Calibri" w:cs="Times New Roman"/>
          <w:sz w:val="22"/>
        </w:rPr>
      </w:pPr>
      <w:proofErr w:type="gramStart"/>
      <w:r w:rsidRPr="005A3B54">
        <w:rPr>
          <w:rFonts w:eastAsia="Calibri" w:cs="Times New Roman"/>
          <w:sz w:val="22"/>
        </w:rPr>
        <w:t>читать про себя, понимать основное содержание небольших текстов (не более 0,5 с.), доступных по содержанию и языковому материалу, пользуясь в случае необходимости двуязычным словарем;</w:t>
      </w:r>
      <w:proofErr w:type="gramEnd"/>
    </w:p>
    <w:p w:rsidR="005A3B54" w:rsidRPr="005A3B54" w:rsidRDefault="005A3B54" w:rsidP="005A3B54">
      <w:pPr>
        <w:widowControl w:val="0"/>
        <w:numPr>
          <w:ilvl w:val="0"/>
          <w:numId w:val="2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списывать текст на английском языке, выписывать из него и (или) вставлять в него слова в соответствии с решаемой учебной задачей;</w:t>
      </w:r>
    </w:p>
    <w:p w:rsidR="005A3B54" w:rsidRPr="005A3B54" w:rsidRDefault="005A3B54" w:rsidP="005A3B54">
      <w:pPr>
        <w:widowControl w:val="0"/>
        <w:numPr>
          <w:ilvl w:val="0"/>
          <w:numId w:val="2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писать краткое поздравление (с днем рождения, с Новым годом) с опорой на образец;</w:t>
      </w:r>
    </w:p>
    <w:p w:rsidR="005A3B54" w:rsidRPr="005A3B54" w:rsidRDefault="005A3B54" w:rsidP="005A3B54">
      <w:pPr>
        <w:spacing w:before="120" w:after="0" w:line="240" w:lineRule="auto"/>
        <w:rPr>
          <w:rFonts w:eastAsia="Calibri" w:cs="Times New Roman"/>
          <w:b/>
          <w:sz w:val="22"/>
        </w:rPr>
      </w:pPr>
      <w:r w:rsidRPr="005A3B54">
        <w:rPr>
          <w:rFonts w:eastAsia="Calibri" w:cs="Times New Roman"/>
          <w:b/>
          <w:sz w:val="22"/>
        </w:rPr>
        <w:t xml:space="preserve">использовать приобретенные знания и коммуникативные умения в практической деятельности и повседневной жизни </w:t>
      </w:r>
      <w:proofErr w:type="gramStart"/>
      <w:r w:rsidRPr="005A3B54">
        <w:rPr>
          <w:rFonts w:eastAsia="Calibri" w:cs="Times New Roman"/>
          <w:b/>
          <w:sz w:val="22"/>
        </w:rPr>
        <w:t>для</w:t>
      </w:r>
      <w:proofErr w:type="gramEnd"/>
      <w:r w:rsidRPr="005A3B54">
        <w:rPr>
          <w:rFonts w:eastAsia="Calibri" w:cs="Times New Roman"/>
          <w:b/>
          <w:sz w:val="22"/>
        </w:rPr>
        <w:t>:</w:t>
      </w:r>
    </w:p>
    <w:p w:rsidR="005A3B54" w:rsidRPr="005A3B54" w:rsidRDefault="005A3B54" w:rsidP="005A3B54">
      <w:pPr>
        <w:widowControl w:val="0"/>
        <w:numPr>
          <w:ilvl w:val="0"/>
          <w:numId w:val="3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устного общения с носителями английского языка в доступных младшим школьникам пределах; развития дружелюбного отношения к представителям других стран;</w:t>
      </w:r>
    </w:p>
    <w:p w:rsidR="005A3B54" w:rsidRPr="005A3B54" w:rsidRDefault="005A3B54" w:rsidP="005A3B54">
      <w:pPr>
        <w:widowControl w:val="0"/>
        <w:numPr>
          <w:ilvl w:val="0"/>
          <w:numId w:val="3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преодоления психологических барьеров в использовании английского языка как средства общения;</w:t>
      </w:r>
    </w:p>
    <w:p w:rsidR="005A3B54" w:rsidRPr="005A3B54" w:rsidRDefault="005A3B54" w:rsidP="005A3B54">
      <w:pPr>
        <w:widowControl w:val="0"/>
        <w:numPr>
          <w:ilvl w:val="0"/>
          <w:numId w:val="3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ознакомления с детским зарубежным фольклором и доступными образцами художественной литературы на английском языке;</w:t>
      </w:r>
    </w:p>
    <w:p w:rsidR="005A3B54" w:rsidRPr="005A3B54" w:rsidRDefault="005A3B54" w:rsidP="005A3B54">
      <w:pPr>
        <w:widowControl w:val="0"/>
        <w:numPr>
          <w:ilvl w:val="0"/>
          <w:numId w:val="3"/>
        </w:numPr>
        <w:spacing w:before="120" w:after="0" w:line="240" w:lineRule="auto"/>
        <w:rPr>
          <w:rFonts w:eastAsia="Calibri" w:cs="Times New Roman"/>
          <w:sz w:val="22"/>
        </w:rPr>
      </w:pPr>
      <w:r w:rsidRPr="005A3B54">
        <w:rPr>
          <w:rFonts w:eastAsia="Calibri" w:cs="Times New Roman"/>
          <w:sz w:val="22"/>
        </w:rPr>
        <w:t>более глубокого осознания некоторых особенностей родного языка.</w:t>
      </w:r>
    </w:p>
    <w:p w:rsidR="005A3B54" w:rsidRPr="005A3B54" w:rsidRDefault="005A3B54" w:rsidP="005A3B54">
      <w:pPr>
        <w:widowControl w:val="0"/>
        <w:spacing w:after="0" w:line="240" w:lineRule="auto"/>
        <w:ind w:left="567"/>
        <w:rPr>
          <w:rFonts w:eastAsia="Calibri" w:cs="Times New Roman"/>
          <w:sz w:val="22"/>
        </w:rPr>
      </w:pPr>
    </w:p>
    <w:p w:rsidR="00D54C58" w:rsidRDefault="00D54C58"/>
    <w:sectPr w:rsidR="00D54C58" w:rsidSect="00897D0D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20E0A"/>
    <w:multiLevelType w:val="hybridMultilevel"/>
    <w:tmpl w:val="72F48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87F2D"/>
    <w:multiLevelType w:val="hybridMultilevel"/>
    <w:tmpl w:val="5FA22A94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137BF8"/>
    <w:multiLevelType w:val="hybridMultilevel"/>
    <w:tmpl w:val="58D2E6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13A47"/>
    <w:multiLevelType w:val="hybridMultilevel"/>
    <w:tmpl w:val="D9981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60A18"/>
    <w:multiLevelType w:val="hybridMultilevel"/>
    <w:tmpl w:val="E4C880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044368"/>
    <w:multiLevelType w:val="hybridMultilevel"/>
    <w:tmpl w:val="61DED528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447B6E"/>
    <w:multiLevelType w:val="hybridMultilevel"/>
    <w:tmpl w:val="F78651D0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B54"/>
    <w:rsid w:val="000A2C16"/>
    <w:rsid w:val="00112299"/>
    <w:rsid w:val="001568A6"/>
    <w:rsid w:val="00165C9C"/>
    <w:rsid w:val="001C5C1B"/>
    <w:rsid w:val="002844DF"/>
    <w:rsid w:val="002D3F8A"/>
    <w:rsid w:val="00343B6B"/>
    <w:rsid w:val="003967E5"/>
    <w:rsid w:val="003A5910"/>
    <w:rsid w:val="005A3B54"/>
    <w:rsid w:val="00605246"/>
    <w:rsid w:val="006C4F1B"/>
    <w:rsid w:val="00752572"/>
    <w:rsid w:val="00904D71"/>
    <w:rsid w:val="00990678"/>
    <w:rsid w:val="009A21AA"/>
    <w:rsid w:val="009D4177"/>
    <w:rsid w:val="00A6123D"/>
    <w:rsid w:val="00A63641"/>
    <w:rsid w:val="00AB44DC"/>
    <w:rsid w:val="00B849FA"/>
    <w:rsid w:val="00BF3AC7"/>
    <w:rsid w:val="00C2227B"/>
    <w:rsid w:val="00C8745F"/>
    <w:rsid w:val="00CB3D80"/>
    <w:rsid w:val="00D10973"/>
    <w:rsid w:val="00D54C58"/>
    <w:rsid w:val="00D6143C"/>
    <w:rsid w:val="00D92195"/>
    <w:rsid w:val="00DC27C1"/>
    <w:rsid w:val="00DE1C33"/>
    <w:rsid w:val="00DE64E9"/>
    <w:rsid w:val="00DF6550"/>
    <w:rsid w:val="00E84C2C"/>
    <w:rsid w:val="00ED7A54"/>
    <w:rsid w:val="00F72FA9"/>
    <w:rsid w:val="00FE3338"/>
    <w:rsid w:val="00FF1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FA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E1C33"/>
    <w:pPr>
      <w:keepNext/>
      <w:keepLines/>
      <w:spacing w:before="480" w:after="240"/>
      <w:jc w:val="center"/>
      <w:outlineLvl w:val="0"/>
    </w:pPr>
    <w:rPr>
      <w:rFonts w:eastAsiaTheme="majorEastAsia" w:cstheme="majorBidi"/>
      <w:bCs/>
      <w:color w:val="000000" w:themeColor="text1"/>
      <w:sz w:val="28"/>
      <w:szCs w:val="28"/>
    </w:rPr>
  </w:style>
  <w:style w:type="paragraph" w:styleId="2">
    <w:name w:val="heading 2"/>
    <w:aliases w:val="-Аннотация,Литература"/>
    <w:basedOn w:val="a"/>
    <w:next w:val="a"/>
    <w:link w:val="20"/>
    <w:qFormat/>
    <w:rsid w:val="00A6123D"/>
    <w:pPr>
      <w:keepNext/>
      <w:widowControl w:val="0"/>
      <w:spacing w:before="120" w:after="120" w:line="240" w:lineRule="auto"/>
      <w:ind w:left="397"/>
      <w:jc w:val="left"/>
      <w:outlineLvl w:val="1"/>
    </w:pPr>
    <w:rPr>
      <w:rFonts w:ascii="Arial" w:hAnsi="Arial"/>
      <w:b/>
      <w:sz w:val="17"/>
    </w:rPr>
  </w:style>
  <w:style w:type="paragraph" w:styleId="3">
    <w:name w:val="heading 3"/>
    <w:aliases w:val="Таблица"/>
    <w:basedOn w:val="a"/>
    <w:next w:val="a"/>
    <w:link w:val="30"/>
    <w:uiPriority w:val="9"/>
    <w:qFormat/>
    <w:rsid w:val="00AB44DC"/>
    <w:pPr>
      <w:keepNext/>
      <w:keepLines/>
      <w:spacing w:before="120"/>
      <w:contextualSpacing/>
      <w:jc w:val="right"/>
      <w:outlineLvl w:val="2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1C33"/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1C5C1B"/>
    <w:pPr>
      <w:numPr>
        <w:ilvl w:val="1"/>
      </w:numPr>
      <w:ind w:firstLine="709"/>
    </w:pPr>
    <w:rPr>
      <w:rFonts w:eastAsiaTheme="majorEastAsia" w:cstheme="majorBidi"/>
      <w:iCs/>
      <w:color w:val="000000" w:themeColor="tex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1C5C1B"/>
    <w:rPr>
      <w:rFonts w:ascii="Times New Roman" w:eastAsiaTheme="majorEastAsia" w:hAnsi="Times New Roman" w:cstheme="majorBidi"/>
      <w:iCs/>
      <w:color w:val="000000" w:themeColor="text1"/>
      <w:spacing w:val="15"/>
      <w:sz w:val="28"/>
      <w:szCs w:val="24"/>
      <w:lang w:eastAsia="ru-RU"/>
    </w:rPr>
  </w:style>
  <w:style w:type="paragraph" w:styleId="21">
    <w:name w:val="Quote"/>
    <w:aliases w:val="Сноска"/>
    <w:basedOn w:val="a"/>
    <w:next w:val="a"/>
    <w:link w:val="22"/>
    <w:uiPriority w:val="29"/>
    <w:qFormat/>
    <w:rsid w:val="00C2227B"/>
    <w:rPr>
      <w:iCs/>
      <w:color w:val="000000" w:themeColor="text1"/>
    </w:rPr>
  </w:style>
  <w:style w:type="character" w:customStyle="1" w:styleId="22">
    <w:name w:val="Цитата 2 Знак"/>
    <w:aliases w:val="Сноска Знак"/>
    <w:basedOn w:val="a0"/>
    <w:link w:val="21"/>
    <w:uiPriority w:val="29"/>
    <w:rsid w:val="00C2227B"/>
    <w:rPr>
      <w:rFonts w:ascii="Times New Roman" w:hAnsi="Times New Roman" w:cs="Times New Roman"/>
      <w:iCs/>
      <w:color w:val="000000" w:themeColor="text1"/>
      <w:sz w:val="24"/>
      <w:szCs w:val="24"/>
      <w:lang w:eastAsia="ru-RU"/>
    </w:rPr>
  </w:style>
  <w:style w:type="character" w:customStyle="1" w:styleId="20">
    <w:name w:val="Заголовок 2 Знак"/>
    <w:aliases w:val="-Аннотация Знак,Литература Знак"/>
    <w:link w:val="2"/>
    <w:rsid w:val="00A6123D"/>
    <w:rPr>
      <w:rFonts w:ascii="Arial" w:hAnsi="Arial"/>
      <w:b/>
      <w:sz w:val="17"/>
      <w:szCs w:val="22"/>
    </w:rPr>
  </w:style>
  <w:style w:type="character" w:customStyle="1" w:styleId="30">
    <w:name w:val="Заголовок 3 Знак"/>
    <w:aliases w:val="Таблица Знак"/>
    <w:link w:val="3"/>
    <w:uiPriority w:val="9"/>
    <w:rsid w:val="00AB44DC"/>
    <w:rPr>
      <w:rFonts w:ascii="Times New Roman" w:hAnsi="Times New Roman"/>
      <w:bCs/>
      <w:sz w:val="24"/>
    </w:rPr>
  </w:style>
  <w:style w:type="table" w:customStyle="1" w:styleId="11">
    <w:name w:val="Сетка таблицы1"/>
    <w:basedOn w:val="a1"/>
    <w:uiPriority w:val="59"/>
    <w:rsid w:val="005A3B54"/>
    <w:pPr>
      <w:spacing w:after="0" w:line="240" w:lineRule="auto"/>
      <w:ind w:left="1208" w:hanging="357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5A3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1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2272</Words>
  <Characters>12955</Characters>
  <Application>Microsoft Office Word</Application>
  <DocSecurity>0</DocSecurity>
  <Lines>107</Lines>
  <Paragraphs>30</Paragraphs>
  <ScaleCrop>false</ScaleCrop>
  <Company>Krokoz™</Company>
  <LinksUpToDate>false</LinksUpToDate>
  <CharactersWithSpaces>15197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svt1311z</dc:creator>
  <cp:lastModifiedBy>svt1311z</cp:lastModifiedBy>
  <cp:revision>3</cp:revision>
  <dcterms:created xsi:type="dcterms:W3CDTF">2018-08-29T20:35:00Z</dcterms:created>
  <dcterms:modified xsi:type="dcterms:W3CDTF">2018-08-29T20:38:00Z</dcterms:modified>
</cp:coreProperties>
</file>