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95" w:rsidRPr="00EB1695" w:rsidRDefault="00EB1695" w:rsidP="00EB16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695">
        <w:rPr>
          <w:rFonts w:ascii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</w:t>
      </w:r>
      <w:r w:rsidRPr="00EB1695">
        <w:rPr>
          <w:rFonts w:ascii="Times New Roman" w:hAnsi="Times New Roman" w:cs="Times New Roman"/>
          <w:b/>
          <w:sz w:val="20"/>
          <w:szCs w:val="20"/>
        </w:rPr>
        <w:br/>
        <w:t>СРЕДНЯЯ ОБЩЕОБРАЗОВАТЕЛЬНАЯ ШКОЛА № 104</w:t>
      </w:r>
    </w:p>
    <w:p w:rsidR="00EB1695" w:rsidRPr="00EB1695" w:rsidRDefault="00EB1695" w:rsidP="00EB16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695">
        <w:rPr>
          <w:rFonts w:ascii="Times New Roman" w:hAnsi="Times New Roman" w:cs="Times New Roman"/>
          <w:b/>
          <w:sz w:val="20"/>
          <w:szCs w:val="20"/>
        </w:rPr>
        <w:t>ИМЕНИ ГЕРОЯ СОВЕТСКОГО СОЮЗА М.С.ХАРЧЕНКО</w:t>
      </w:r>
    </w:p>
    <w:p w:rsidR="00EB1695" w:rsidRPr="00EB1695" w:rsidRDefault="00EB1695" w:rsidP="00EB16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695">
        <w:rPr>
          <w:rFonts w:ascii="Times New Roman" w:hAnsi="Times New Roman" w:cs="Times New Roman"/>
          <w:b/>
          <w:sz w:val="20"/>
          <w:szCs w:val="20"/>
        </w:rPr>
        <w:t>ВЫБОРГСКОГО РАЙОНА САНКТ-ПЕТЕРБУРГА</w:t>
      </w:r>
    </w:p>
    <w:p w:rsidR="00EB1695" w:rsidRPr="00EB1695" w:rsidRDefault="00EB1695" w:rsidP="00EB16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69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</w:p>
    <w:p w:rsidR="00EB1695" w:rsidRPr="00EB1695" w:rsidRDefault="00EB1695" w:rsidP="00EB1695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EB1695" w:rsidRPr="00EB1695" w:rsidRDefault="00EB1695" w:rsidP="00EB169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0C47" w:rsidRDefault="00EB1695" w:rsidP="00EB169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инструкция </w:t>
      </w:r>
    </w:p>
    <w:p w:rsidR="00EB1695" w:rsidRPr="00EB1695" w:rsidRDefault="00EB1695" w:rsidP="00EB169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 за антикоррупционную работу в ГБОУ школе №104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 ГБОУ школе №104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ответственным  за  противодействие  коррупции,  исходя  из установленных  задач,  специфики  деятельности,  штатной  численности, организационной  структуры,  материальных  ресурсов  является  заместитель директора  по  учебно-воспитательной  работе (далее </w:t>
      </w:r>
      <w:r w:rsidR="00C40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лицо). Задачи, функции и </w:t>
      </w:r>
      <w:bookmarkStart w:id="0" w:name="_GoBack"/>
      <w:bookmarkEnd w:id="0"/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которого в  сфере противодействия коррупции определены его Должностной инструкцией.</w:t>
      </w:r>
    </w:p>
    <w:p w:rsidR="00EB1695" w:rsidRPr="00EB1695" w:rsidRDefault="00EB1695" w:rsidP="00EB16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Ответственного лица включает: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утверждение директору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№104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проектов локальных нормативных актов и иных предложений, направленных на реализацию мер по предупреждению коррупции;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мероприятий, направленных на выявление коррупционных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работниками ГБОУ школы №104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оценки коррупционных рисков;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работниками, контрагентами организации или иными лицами;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проверок деятельности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№104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предупреждения и противодействия коррупции;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B1695" w:rsidRPr="00C22F6B" w:rsidRDefault="00EB1695" w:rsidP="00EB16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ётных материалов директору ГБОУ школы №104</w:t>
      </w:r>
      <w:r w:rsidRPr="00C22F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0F9" w:rsidRPr="00EB1695" w:rsidRDefault="006570F9" w:rsidP="00EB16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0F9" w:rsidRPr="00EB1695" w:rsidSect="00EB1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135"/>
    <w:multiLevelType w:val="multilevel"/>
    <w:tmpl w:val="66A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695"/>
    <w:rsid w:val="00027D0F"/>
    <w:rsid w:val="00181098"/>
    <w:rsid w:val="006570F9"/>
    <w:rsid w:val="00C40C47"/>
    <w:rsid w:val="00E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831EE-ECC8-4B61-A314-AA0437D3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1856</Characters>
  <Application>Microsoft Office Word</Application>
  <DocSecurity>0</DocSecurity>
  <Lines>15</Lines>
  <Paragraphs>4</Paragraphs>
  <ScaleCrop>false</ScaleCrop>
  <Company>104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Ира</cp:lastModifiedBy>
  <cp:revision>2</cp:revision>
  <dcterms:created xsi:type="dcterms:W3CDTF">2018-07-19T13:12:00Z</dcterms:created>
  <dcterms:modified xsi:type="dcterms:W3CDTF">2018-07-31T10:54:00Z</dcterms:modified>
</cp:coreProperties>
</file>